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4394"/>
      </w:tblGrid>
      <w:tr w:rsidR="00152D05">
        <w:tc>
          <w:tcPr>
            <w:tcW w:w="9923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52D05" w:rsidRDefault="00152D05" w:rsidP="002315CA">
            <w:pPr>
              <w:spacing w:before="0"/>
              <w:ind w:firstLine="0"/>
              <w:rPr>
                <w:sz w:val="28"/>
                <w:szCs w:val="28"/>
              </w:rPr>
            </w:pPr>
            <w:r>
              <w:rPr>
                <w:sz w:val="24"/>
                <w:szCs w:val="28"/>
              </w:rPr>
              <w:t>Акционерное общество «</w:t>
            </w:r>
            <w:r w:rsidR="00FE78CD">
              <w:rPr>
                <w:rFonts w:eastAsia="Calibri"/>
                <w:sz w:val="24"/>
                <w:szCs w:val="28"/>
                <w:lang w:eastAsia="en-US"/>
              </w:rPr>
              <w:t>Россети Тюмень</w:t>
            </w:r>
            <w:r>
              <w:rPr>
                <w:sz w:val="24"/>
                <w:szCs w:val="28"/>
              </w:rPr>
              <w:t>»</w:t>
            </w:r>
          </w:p>
        </w:tc>
      </w:tr>
      <w:tr w:rsidR="00152D05">
        <w:trPr>
          <w:cantSplit/>
          <w:trHeight w:val="995"/>
        </w:trPr>
        <w:tc>
          <w:tcPr>
            <w:tcW w:w="552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52D05" w:rsidRDefault="00152D05">
            <w:pPr>
              <w:spacing w:before="0" w:after="0"/>
              <w:ind w:firstLine="0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ДОКУМЕНТ </w:t>
            </w:r>
          </w:p>
          <w:p w:rsidR="00152D05" w:rsidRDefault="00152D05">
            <w:pPr>
              <w:spacing w:before="0" w:after="0"/>
              <w:ind w:firstLine="0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ИНТЕГРИРОВАННОЙ СИСТЕМЫ МЕНЕДЖМЕНТА</w:t>
            </w:r>
          </w:p>
        </w:tc>
        <w:tc>
          <w:tcPr>
            <w:tcW w:w="439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2315CA" w:rsidRDefault="00152D05" w:rsidP="000343BE">
            <w:pPr>
              <w:spacing w:before="120" w:after="0"/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ИН-ИА-</w:t>
            </w:r>
            <w:r w:rsidR="000343BE">
              <w:rPr>
                <w:b/>
                <w:sz w:val="28"/>
                <w:szCs w:val="28"/>
              </w:rPr>
              <w:t>25</w:t>
            </w:r>
            <w:r>
              <w:rPr>
                <w:b/>
                <w:sz w:val="28"/>
                <w:szCs w:val="28"/>
              </w:rPr>
              <w:t>.2-17-06-</w:t>
            </w:r>
            <w:r w:rsidR="002315CA">
              <w:rPr>
                <w:b/>
                <w:sz w:val="28"/>
                <w:szCs w:val="28"/>
              </w:rPr>
              <w:t>20</w:t>
            </w:r>
            <w:r w:rsidR="00457079">
              <w:rPr>
                <w:b/>
                <w:sz w:val="28"/>
                <w:szCs w:val="28"/>
              </w:rPr>
              <w:t>13</w:t>
            </w:r>
          </w:p>
        </w:tc>
      </w:tr>
      <w:tr w:rsidR="00152D05" w:rsidRPr="00F07962">
        <w:trPr>
          <w:trHeight w:val="10420"/>
        </w:trPr>
        <w:tc>
          <w:tcPr>
            <w:tcW w:w="992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152D05" w:rsidRDefault="00152D05">
            <w:pPr>
              <w:rPr>
                <w:sz w:val="40"/>
                <w:szCs w:val="40"/>
              </w:rPr>
            </w:pPr>
          </w:p>
          <w:p w:rsidR="00152D05" w:rsidRDefault="00152D05">
            <w:pPr>
              <w:rPr>
                <w:caps/>
                <w:sz w:val="30"/>
                <w:szCs w:val="30"/>
              </w:rPr>
            </w:pPr>
          </w:p>
          <w:p w:rsidR="00152D05" w:rsidRDefault="00152D05">
            <w:pPr>
              <w:rPr>
                <w:caps/>
                <w:sz w:val="44"/>
                <w:szCs w:val="44"/>
              </w:rPr>
            </w:pPr>
          </w:p>
          <w:p w:rsidR="00152D05" w:rsidRPr="00F07962" w:rsidRDefault="00152D05">
            <w:pPr>
              <w:spacing w:before="0" w:after="0"/>
              <w:ind w:firstLine="0"/>
              <w:rPr>
                <w:sz w:val="44"/>
                <w:szCs w:val="44"/>
              </w:rPr>
            </w:pPr>
            <w:r w:rsidRPr="00F07962">
              <w:rPr>
                <w:sz w:val="44"/>
                <w:szCs w:val="44"/>
              </w:rPr>
              <w:t xml:space="preserve">Инструкция по применению методов </w:t>
            </w:r>
          </w:p>
          <w:p w:rsidR="00152D05" w:rsidRPr="00F07962" w:rsidRDefault="00152D05">
            <w:pPr>
              <w:spacing w:before="0" w:after="0"/>
              <w:ind w:firstLine="0"/>
              <w:rPr>
                <w:sz w:val="44"/>
                <w:szCs w:val="44"/>
              </w:rPr>
            </w:pPr>
            <w:r w:rsidRPr="00F07962">
              <w:rPr>
                <w:sz w:val="44"/>
                <w:szCs w:val="44"/>
              </w:rPr>
              <w:t xml:space="preserve">определения начальной (максимальной) цены договора (лота) при осуществлении закупок </w:t>
            </w:r>
          </w:p>
          <w:p w:rsidR="00152D05" w:rsidRPr="00F07962" w:rsidRDefault="00152D05">
            <w:pPr>
              <w:spacing w:before="0" w:after="0"/>
              <w:ind w:firstLine="0"/>
              <w:rPr>
                <w:sz w:val="44"/>
                <w:szCs w:val="44"/>
              </w:rPr>
            </w:pPr>
            <w:r w:rsidRPr="00F07962">
              <w:rPr>
                <w:sz w:val="44"/>
                <w:szCs w:val="44"/>
              </w:rPr>
              <w:t>то</w:t>
            </w:r>
            <w:r w:rsidR="005A11DE" w:rsidRPr="00F07962">
              <w:rPr>
                <w:sz w:val="44"/>
                <w:szCs w:val="44"/>
              </w:rPr>
              <w:t>варов, работ, услуг для нужд АО </w:t>
            </w:r>
            <w:r w:rsidRPr="00F07962">
              <w:rPr>
                <w:sz w:val="44"/>
                <w:szCs w:val="44"/>
              </w:rPr>
              <w:t>«</w:t>
            </w:r>
            <w:r w:rsidR="005A11DE" w:rsidRPr="00F07962">
              <w:rPr>
                <w:sz w:val="44"/>
                <w:szCs w:val="44"/>
              </w:rPr>
              <w:t>Россети </w:t>
            </w:r>
            <w:r w:rsidRPr="00F07962">
              <w:rPr>
                <w:sz w:val="44"/>
                <w:szCs w:val="44"/>
              </w:rPr>
              <w:t>Тюмень»</w:t>
            </w:r>
          </w:p>
          <w:p w:rsidR="00152D05" w:rsidRPr="00F07962" w:rsidRDefault="00152D05">
            <w:pPr>
              <w:rPr>
                <w:sz w:val="40"/>
                <w:szCs w:val="44"/>
              </w:rPr>
            </w:pPr>
          </w:p>
          <w:p w:rsidR="00152D05" w:rsidRPr="00F07962" w:rsidRDefault="00152D05">
            <w:pPr>
              <w:rPr>
                <w:sz w:val="40"/>
                <w:szCs w:val="44"/>
              </w:rPr>
            </w:pPr>
          </w:p>
          <w:p w:rsidR="00152D05" w:rsidRPr="00F07962" w:rsidRDefault="00152D05">
            <w:pPr>
              <w:rPr>
                <w:b/>
                <w:sz w:val="32"/>
                <w:szCs w:val="32"/>
              </w:rPr>
            </w:pPr>
            <w:r w:rsidRPr="00F07962">
              <w:rPr>
                <w:b/>
                <w:sz w:val="32"/>
                <w:szCs w:val="32"/>
              </w:rPr>
              <w:t xml:space="preserve">В редакции </w:t>
            </w:r>
            <w:r w:rsidR="00045963">
              <w:rPr>
                <w:b/>
                <w:sz w:val="32"/>
                <w:szCs w:val="32"/>
              </w:rPr>
              <w:t>распоряжения</w:t>
            </w:r>
            <w:r w:rsidR="00045963" w:rsidRPr="00F07962">
              <w:rPr>
                <w:b/>
                <w:sz w:val="32"/>
                <w:szCs w:val="32"/>
              </w:rPr>
              <w:t xml:space="preserve"> </w:t>
            </w:r>
            <w:r w:rsidRPr="00F07962">
              <w:rPr>
                <w:b/>
                <w:sz w:val="32"/>
                <w:szCs w:val="32"/>
              </w:rPr>
              <w:t>АО «</w:t>
            </w:r>
            <w:r w:rsidR="00FE78CD" w:rsidRPr="00F07962">
              <w:rPr>
                <w:b/>
                <w:sz w:val="32"/>
                <w:szCs w:val="32"/>
              </w:rPr>
              <w:t>Россети Тюмень</w:t>
            </w:r>
            <w:r w:rsidRPr="00F07962">
              <w:rPr>
                <w:b/>
                <w:sz w:val="32"/>
                <w:szCs w:val="32"/>
              </w:rPr>
              <w:t>»</w:t>
            </w:r>
          </w:p>
          <w:p w:rsidR="00152D05" w:rsidRPr="00F07962" w:rsidRDefault="00152D05">
            <w:pPr>
              <w:rPr>
                <w:sz w:val="32"/>
                <w:szCs w:val="32"/>
              </w:rPr>
            </w:pPr>
            <w:r w:rsidRPr="00F07962">
              <w:rPr>
                <w:i/>
                <w:sz w:val="32"/>
                <w:szCs w:val="32"/>
              </w:rPr>
              <w:t xml:space="preserve">от </w:t>
            </w:r>
            <w:r w:rsidR="008A3B8F">
              <w:rPr>
                <w:i/>
                <w:sz w:val="32"/>
                <w:szCs w:val="32"/>
              </w:rPr>
              <w:t>05.06.</w:t>
            </w:r>
            <w:r w:rsidRPr="00F07962">
              <w:rPr>
                <w:i/>
                <w:sz w:val="32"/>
                <w:szCs w:val="32"/>
              </w:rPr>
              <w:t>20</w:t>
            </w:r>
            <w:r w:rsidR="002315CA" w:rsidRPr="00F07962">
              <w:rPr>
                <w:i/>
                <w:sz w:val="32"/>
                <w:szCs w:val="32"/>
              </w:rPr>
              <w:t>20</w:t>
            </w:r>
            <w:r w:rsidRPr="00F07962">
              <w:rPr>
                <w:i/>
                <w:sz w:val="32"/>
                <w:szCs w:val="32"/>
              </w:rPr>
              <w:t xml:space="preserve"> № </w:t>
            </w:r>
            <w:r w:rsidR="008A3B8F">
              <w:rPr>
                <w:i/>
                <w:sz w:val="32"/>
                <w:szCs w:val="32"/>
              </w:rPr>
              <w:t>115р</w:t>
            </w:r>
          </w:p>
          <w:p w:rsidR="00152D05" w:rsidRPr="00F07962" w:rsidRDefault="00152D05">
            <w:pPr>
              <w:rPr>
                <w:sz w:val="28"/>
                <w:szCs w:val="28"/>
              </w:rPr>
            </w:pPr>
          </w:p>
          <w:p w:rsidR="00152D05" w:rsidRPr="00F07962" w:rsidRDefault="00152D05">
            <w:pPr>
              <w:rPr>
                <w:sz w:val="28"/>
                <w:szCs w:val="28"/>
              </w:rPr>
            </w:pPr>
            <w:r w:rsidRPr="00F07962">
              <w:rPr>
                <w:sz w:val="28"/>
                <w:szCs w:val="28"/>
              </w:rPr>
              <w:t>Издание официальное</w:t>
            </w:r>
          </w:p>
          <w:p w:rsidR="00152D05" w:rsidRPr="00F07962" w:rsidRDefault="00152D05">
            <w:pPr>
              <w:tabs>
                <w:tab w:val="left" w:pos="2170"/>
              </w:tabs>
              <w:rPr>
                <w:sz w:val="24"/>
              </w:rPr>
            </w:pPr>
          </w:p>
          <w:p w:rsidR="00152D05" w:rsidRPr="00F07962" w:rsidRDefault="00152D05">
            <w:pPr>
              <w:tabs>
                <w:tab w:val="left" w:pos="2170"/>
              </w:tabs>
              <w:rPr>
                <w:sz w:val="24"/>
              </w:rPr>
            </w:pPr>
          </w:p>
          <w:p w:rsidR="00152D05" w:rsidRPr="00F07962" w:rsidRDefault="00152D05">
            <w:pPr>
              <w:tabs>
                <w:tab w:val="left" w:pos="2170"/>
              </w:tabs>
              <w:ind w:firstLine="0"/>
              <w:jc w:val="both"/>
              <w:rPr>
                <w:sz w:val="24"/>
              </w:rPr>
            </w:pPr>
          </w:p>
          <w:p w:rsidR="00152D05" w:rsidRPr="00F07962" w:rsidRDefault="00152D05">
            <w:pPr>
              <w:tabs>
                <w:tab w:val="left" w:pos="2170"/>
              </w:tabs>
              <w:ind w:firstLine="0"/>
              <w:jc w:val="both"/>
              <w:rPr>
                <w:sz w:val="24"/>
              </w:rPr>
            </w:pPr>
          </w:p>
          <w:p w:rsidR="00152D05" w:rsidRPr="00F07962" w:rsidRDefault="00152D05">
            <w:pPr>
              <w:tabs>
                <w:tab w:val="left" w:pos="2170"/>
              </w:tabs>
              <w:ind w:firstLine="0"/>
              <w:jc w:val="both"/>
              <w:rPr>
                <w:sz w:val="24"/>
              </w:rPr>
            </w:pPr>
          </w:p>
        </w:tc>
      </w:tr>
      <w:tr w:rsidR="00152D05" w:rsidRPr="00F07962">
        <w:trPr>
          <w:trHeight w:val="150"/>
        </w:trPr>
        <w:tc>
          <w:tcPr>
            <w:tcW w:w="9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B78E6" w:rsidRPr="00F07962" w:rsidRDefault="002B78E6">
            <w:pPr>
              <w:rPr>
                <w:rFonts w:eastAsia="MS Mincho"/>
                <w:sz w:val="28"/>
                <w:szCs w:val="28"/>
              </w:rPr>
            </w:pPr>
          </w:p>
          <w:p w:rsidR="00152D05" w:rsidRPr="00F07962" w:rsidRDefault="00152D05">
            <w:pPr>
              <w:rPr>
                <w:sz w:val="28"/>
                <w:szCs w:val="28"/>
              </w:rPr>
            </w:pPr>
            <w:r w:rsidRPr="00F07962">
              <w:rPr>
                <w:rFonts w:eastAsia="MS Mincho"/>
                <w:sz w:val="28"/>
                <w:szCs w:val="28"/>
              </w:rPr>
              <w:t>Сургут</w:t>
            </w:r>
          </w:p>
        </w:tc>
      </w:tr>
    </w:tbl>
    <w:p w:rsidR="00152D05" w:rsidRPr="00F07962" w:rsidRDefault="00152D05">
      <w:pPr>
        <w:spacing w:before="0" w:after="0"/>
        <w:ind w:firstLine="720"/>
        <w:rPr>
          <w:sz w:val="32"/>
          <w:szCs w:val="28"/>
          <w:lang w:eastAsia="en-US"/>
        </w:rPr>
      </w:pPr>
    </w:p>
    <w:p w:rsidR="00152D05" w:rsidRPr="00F07962" w:rsidRDefault="00152D05">
      <w:pPr>
        <w:pageBreakBefore/>
        <w:spacing w:line="276" w:lineRule="auto"/>
        <w:ind w:firstLine="0"/>
        <w:rPr>
          <w:sz w:val="32"/>
          <w:szCs w:val="32"/>
        </w:rPr>
      </w:pPr>
      <w:r w:rsidRPr="00F07962">
        <w:rPr>
          <w:sz w:val="32"/>
          <w:szCs w:val="32"/>
        </w:rPr>
        <w:lastRenderedPageBreak/>
        <w:t>Сведения о документе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9"/>
        <w:gridCol w:w="5924"/>
      </w:tblGrid>
      <w:tr w:rsidR="00152D05" w:rsidRPr="00F07962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05" w:rsidRPr="00F07962" w:rsidRDefault="00152D05">
            <w:pPr>
              <w:spacing w:before="60" w:after="60"/>
              <w:ind w:firstLine="0"/>
              <w:jc w:val="left"/>
              <w:rPr>
                <w:sz w:val="24"/>
              </w:rPr>
            </w:pPr>
            <w:r w:rsidRPr="00F07962">
              <w:rPr>
                <w:sz w:val="24"/>
              </w:rPr>
              <w:t>Полное наименование документа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05" w:rsidRPr="00F07962" w:rsidRDefault="00152D05" w:rsidP="005A11DE">
            <w:pPr>
              <w:spacing w:before="60" w:after="60"/>
              <w:ind w:firstLine="0"/>
              <w:jc w:val="both"/>
              <w:rPr>
                <w:i/>
                <w:sz w:val="24"/>
              </w:rPr>
            </w:pPr>
            <w:bookmarkStart w:id="0" w:name="_Toc282784996"/>
            <w:bookmarkStart w:id="1" w:name="_Toc282785888"/>
            <w:bookmarkStart w:id="2" w:name="_Toc283127590"/>
            <w:bookmarkStart w:id="3" w:name="_Toc284840270"/>
            <w:bookmarkStart w:id="4" w:name="_Toc288482569"/>
            <w:bookmarkStart w:id="5" w:name="_Toc288825512"/>
            <w:r w:rsidRPr="00F07962">
              <w:rPr>
                <w:sz w:val="24"/>
              </w:rPr>
              <w:t>Инструкция по применению методов определения начальной (максимальной) цены договора (лота) при осуществлении закупок товаров, работ, услуг для нужд АО «</w:t>
            </w:r>
            <w:r w:rsidR="005A11DE" w:rsidRPr="00F07962">
              <w:rPr>
                <w:sz w:val="24"/>
              </w:rPr>
              <w:t xml:space="preserve">Россети </w:t>
            </w:r>
            <w:r w:rsidRPr="00F07962">
              <w:rPr>
                <w:sz w:val="24"/>
              </w:rPr>
              <w:t>Тюмень»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</w:tr>
      <w:tr w:rsidR="00152D05" w:rsidRPr="00F07962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05" w:rsidRPr="00F07962" w:rsidRDefault="00152D05">
            <w:pPr>
              <w:spacing w:before="60" w:after="60"/>
              <w:ind w:firstLine="0"/>
              <w:jc w:val="left"/>
              <w:rPr>
                <w:sz w:val="24"/>
              </w:rPr>
            </w:pPr>
            <w:r w:rsidRPr="00F07962">
              <w:rPr>
                <w:sz w:val="24"/>
              </w:rPr>
              <w:t>Краткое наименование документа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05" w:rsidRPr="00F07962" w:rsidRDefault="00152D05" w:rsidP="00C301CB">
            <w:pPr>
              <w:spacing w:before="60" w:after="60"/>
              <w:ind w:firstLine="0"/>
              <w:jc w:val="both"/>
              <w:rPr>
                <w:sz w:val="24"/>
              </w:rPr>
            </w:pPr>
            <w:r w:rsidRPr="00F07962">
              <w:rPr>
                <w:sz w:val="24"/>
              </w:rPr>
              <w:t>Инструкция по применению методов определения НМЦД</w:t>
            </w:r>
          </w:p>
        </w:tc>
      </w:tr>
      <w:tr w:rsidR="00152D05" w:rsidRPr="00F07962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05" w:rsidRPr="00F07962" w:rsidRDefault="00152D05">
            <w:pPr>
              <w:spacing w:before="60" w:after="60"/>
              <w:ind w:firstLine="0"/>
              <w:jc w:val="left"/>
              <w:rPr>
                <w:sz w:val="24"/>
              </w:rPr>
            </w:pPr>
            <w:r w:rsidRPr="00F07962">
              <w:rPr>
                <w:sz w:val="24"/>
              </w:rPr>
              <w:t>Впервые введён в действие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05" w:rsidRPr="00F07962" w:rsidRDefault="00152D05" w:rsidP="00C301CB">
            <w:pPr>
              <w:spacing w:before="60" w:after="60"/>
              <w:ind w:firstLine="0"/>
              <w:jc w:val="both"/>
              <w:rPr>
                <w:sz w:val="24"/>
              </w:rPr>
            </w:pPr>
            <w:r w:rsidRPr="00F07962">
              <w:rPr>
                <w:sz w:val="24"/>
              </w:rPr>
              <w:t>Приказом АО «Тюмень</w:t>
            </w:r>
            <w:r w:rsidR="002315CA" w:rsidRPr="00F07962">
              <w:rPr>
                <w:sz w:val="24"/>
              </w:rPr>
              <w:t>энерго</w:t>
            </w:r>
            <w:r w:rsidRPr="00F07962">
              <w:rPr>
                <w:sz w:val="24"/>
              </w:rPr>
              <w:t>» от 06.11.2013 № 471</w:t>
            </w:r>
          </w:p>
        </w:tc>
      </w:tr>
      <w:tr w:rsidR="00152D05" w:rsidRPr="00F07962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05" w:rsidRPr="00F07962" w:rsidRDefault="00152D05">
            <w:pPr>
              <w:spacing w:before="60" w:after="60"/>
              <w:ind w:firstLine="0"/>
              <w:jc w:val="left"/>
              <w:rPr>
                <w:sz w:val="24"/>
              </w:rPr>
            </w:pPr>
            <w:r w:rsidRPr="00F07962">
              <w:rPr>
                <w:sz w:val="24"/>
              </w:rPr>
              <w:t>Бизнес-процесс (направление деятельности)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05" w:rsidRPr="00F07962" w:rsidRDefault="00152D05" w:rsidP="00C301CB">
            <w:pPr>
              <w:spacing w:before="60" w:after="60"/>
              <w:ind w:firstLine="0"/>
              <w:jc w:val="both"/>
              <w:rPr>
                <w:sz w:val="24"/>
              </w:rPr>
            </w:pPr>
            <w:r w:rsidRPr="00F07962">
              <w:rPr>
                <w:sz w:val="24"/>
              </w:rPr>
              <w:t xml:space="preserve">Управление закупками </w:t>
            </w:r>
          </w:p>
        </w:tc>
      </w:tr>
      <w:tr w:rsidR="00152D05" w:rsidRPr="00F07962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05" w:rsidRPr="00F07962" w:rsidRDefault="00152D05">
            <w:pPr>
              <w:spacing w:before="60" w:after="60"/>
              <w:ind w:firstLine="0"/>
              <w:jc w:val="left"/>
              <w:rPr>
                <w:sz w:val="24"/>
              </w:rPr>
            </w:pPr>
            <w:r w:rsidRPr="00F07962">
              <w:rPr>
                <w:sz w:val="24"/>
              </w:rPr>
              <w:t>Периодическая проверка осуществляется:</w:t>
            </w:r>
          </w:p>
          <w:p w:rsidR="00152D05" w:rsidRPr="00F07962" w:rsidRDefault="00152D05">
            <w:pPr>
              <w:spacing w:before="60" w:after="60"/>
              <w:ind w:firstLine="0"/>
              <w:jc w:val="left"/>
              <w:rPr>
                <w:sz w:val="24"/>
              </w:rPr>
            </w:pP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05" w:rsidRPr="00F07962" w:rsidRDefault="00152D05" w:rsidP="000C1BDB">
            <w:pPr>
              <w:pStyle w:val="afa"/>
              <w:numPr>
                <w:ilvl w:val="0"/>
                <w:numId w:val="2"/>
              </w:numPr>
              <w:spacing w:before="60" w:after="60"/>
              <w:ind w:left="0" w:firstLine="45"/>
              <w:jc w:val="both"/>
              <w:rPr>
                <w:sz w:val="24"/>
              </w:rPr>
            </w:pPr>
            <w:r w:rsidRPr="00F07962">
              <w:rPr>
                <w:sz w:val="24"/>
              </w:rPr>
              <w:t xml:space="preserve">Департаментом логистики и МТО; </w:t>
            </w:r>
          </w:p>
          <w:p w:rsidR="00152D05" w:rsidRPr="00F07962" w:rsidRDefault="00152D05" w:rsidP="000C1BDB">
            <w:pPr>
              <w:pStyle w:val="afa"/>
              <w:numPr>
                <w:ilvl w:val="0"/>
                <w:numId w:val="2"/>
              </w:numPr>
              <w:spacing w:before="60" w:after="60"/>
              <w:ind w:left="0" w:firstLine="45"/>
              <w:jc w:val="both"/>
              <w:rPr>
                <w:sz w:val="24"/>
              </w:rPr>
            </w:pPr>
            <w:r w:rsidRPr="00F07962">
              <w:rPr>
                <w:sz w:val="24"/>
              </w:rPr>
              <w:t>группой внутренних аудиторов в соответствии с графиком проверок.</w:t>
            </w:r>
          </w:p>
        </w:tc>
      </w:tr>
      <w:tr w:rsidR="00152D05" w:rsidRPr="00F07962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05" w:rsidRPr="00F07962" w:rsidRDefault="00152D05">
            <w:pPr>
              <w:spacing w:before="60" w:after="60"/>
              <w:ind w:firstLine="0"/>
              <w:jc w:val="left"/>
              <w:rPr>
                <w:sz w:val="24"/>
              </w:rPr>
            </w:pPr>
            <w:r w:rsidRPr="00F07962">
              <w:rPr>
                <w:sz w:val="24"/>
              </w:rPr>
              <w:t>Внесение изменений производится:</w:t>
            </w:r>
          </w:p>
          <w:p w:rsidR="00152D05" w:rsidRPr="00F07962" w:rsidRDefault="00152D05">
            <w:pPr>
              <w:spacing w:before="60" w:after="60"/>
              <w:ind w:firstLine="0"/>
              <w:jc w:val="left"/>
              <w:rPr>
                <w:sz w:val="24"/>
              </w:rPr>
            </w:pP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05" w:rsidRPr="00F07962" w:rsidRDefault="00152D05" w:rsidP="000C1BDB">
            <w:pPr>
              <w:pStyle w:val="afa"/>
              <w:numPr>
                <w:ilvl w:val="0"/>
                <w:numId w:val="3"/>
              </w:numPr>
              <w:tabs>
                <w:tab w:val="left" w:pos="245"/>
              </w:tabs>
              <w:spacing w:before="60" w:after="60"/>
              <w:ind w:left="0" w:firstLine="0"/>
              <w:jc w:val="both"/>
              <w:rPr>
                <w:sz w:val="24"/>
              </w:rPr>
            </w:pPr>
            <w:bookmarkStart w:id="6" w:name="_Toc282785004"/>
            <w:bookmarkStart w:id="7" w:name="_Toc282785896"/>
            <w:bookmarkStart w:id="8" w:name="_Toc283127602"/>
            <w:bookmarkStart w:id="9" w:name="_Toc284840282"/>
            <w:bookmarkStart w:id="10" w:name="_Toc288482581"/>
            <w:bookmarkStart w:id="11" w:name="_Toc288825524"/>
            <w:r w:rsidRPr="00F07962">
              <w:rPr>
                <w:sz w:val="24"/>
              </w:rPr>
              <w:t>по результатам оценки и анализа владельцем процесса при изменении требований нормативных документов, на основании которых разработан данный документ;</w:t>
            </w:r>
            <w:bookmarkEnd w:id="6"/>
            <w:bookmarkEnd w:id="7"/>
            <w:bookmarkEnd w:id="8"/>
            <w:bookmarkEnd w:id="9"/>
            <w:bookmarkEnd w:id="10"/>
            <w:bookmarkEnd w:id="11"/>
          </w:p>
          <w:p w:rsidR="00152D05" w:rsidRPr="00F07962" w:rsidRDefault="00152D05" w:rsidP="000C1BDB">
            <w:pPr>
              <w:pStyle w:val="afa"/>
              <w:numPr>
                <w:ilvl w:val="0"/>
                <w:numId w:val="3"/>
              </w:numPr>
              <w:tabs>
                <w:tab w:val="left" w:pos="245"/>
              </w:tabs>
              <w:spacing w:before="60" w:after="60"/>
              <w:ind w:left="0" w:firstLine="0"/>
              <w:jc w:val="both"/>
              <w:rPr>
                <w:sz w:val="24"/>
              </w:rPr>
            </w:pPr>
            <w:bookmarkStart w:id="12" w:name="_Toc282785006"/>
            <w:bookmarkStart w:id="13" w:name="_Toc282785898"/>
            <w:bookmarkStart w:id="14" w:name="_Toc283127604"/>
            <w:bookmarkStart w:id="15" w:name="_Toc284840284"/>
            <w:bookmarkStart w:id="16" w:name="_Toc288482583"/>
            <w:bookmarkStart w:id="17" w:name="_Toc288825526"/>
            <w:r w:rsidRPr="00F07962">
              <w:rPr>
                <w:sz w:val="24"/>
              </w:rPr>
              <w:t>по результатам реинжиниринга бизнес-процессов</w:t>
            </w:r>
            <w:bookmarkEnd w:id="12"/>
            <w:bookmarkEnd w:id="13"/>
            <w:bookmarkEnd w:id="14"/>
            <w:bookmarkEnd w:id="15"/>
            <w:bookmarkEnd w:id="16"/>
            <w:bookmarkEnd w:id="17"/>
            <w:r w:rsidRPr="00F07962">
              <w:rPr>
                <w:sz w:val="24"/>
              </w:rPr>
              <w:t>.</w:t>
            </w:r>
          </w:p>
        </w:tc>
      </w:tr>
      <w:tr w:rsidR="00152D05" w:rsidRPr="00F07962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05" w:rsidRPr="00F07962" w:rsidRDefault="00152D05">
            <w:pPr>
              <w:spacing w:before="60" w:after="60"/>
              <w:ind w:firstLine="0"/>
              <w:jc w:val="left"/>
              <w:rPr>
                <w:sz w:val="24"/>
              </w:rPr>
            </w:pPr>
            <w:r w:rsidRPr="00F07962">
              <w:rPr>
                <w:sz w:val="24"/>
              </w:rPr>
              <w:t>Разработчик</w:t>
            </w:r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05" w:rsidRPr="00F07962" w:rsidRDefault="00152D05" w:rsidP="00C301CB">
            <w:pPr>
              <w:spacing w:before="60" w:after="60"/>
              <w:ind w:firstLine="0"/>
              <w:jc w:val="both"/>
              <w:rPr>
                <w:sz w:val="24"/>
              </w:rPr>
            </w:pPr>
            <w:r w:rsidRPr="00F07962">
              <w:rPr>
                <w:sz w:val="24"/>
              </w:rPr>
              <w:t>Департамент логистики и МТО АО «</w:t>
            </w:r>
            <w:r w:rsidR="005A11DE" w:rsidRPr="00F07962">
              <w:rPr>
                <w:sz w:val="24"/>
              </w:rPr>
              <w:t>Россети Тюмень</w:t>
            </w:r>
            <w:r w:rsidRPr="00F07962">
              <w:rPr>
                <w:sz w:val="24"/>
              </w:rPr>
              <w:t>»</w:t>
            </w:r>
          </w:p>
        </w:tc>
      </w:tr>
      <w:tr w:rsidR="00152D05" w:rsidRPr="00F07962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05" w:rsidRPr="00F07962" w:rsidRDefault="00152D05">
            <w:pPr>
              <w:spacing w:before="60" w:after="60"/>
              <w:ind w:firstLine="0"/>
              <w:jc w:val="left"/>
              <w:rPr>
                <w:sz w:val="24"/>
              </w:rPr>
            </w:pPr>
            <w:bookmarkStart w:id="18" w:name="_Toc282785011"/>
            <w:bookmarkStart w:id="19" w:name="_Toc282785903"/>
            <w:bookmarkStart w:id="20" w:name="_Toc283127609"/>
            <w:bookmarkStart w:id="21" w:name="_Toc284840289"/>
            <w:bookmarkStart w:id="22" w:name="_Toc288482588"/>
            <w:bookmarkStart w:id="23" w:name="_Toc288825531"/>
            <w:r w:rsidRPr="00F07962">
              <w:rPr>
                <w:sz w:val="24"/>
              </w:rPr>
              <w:t>Размещение и хранение</w:t>
            </w:r>
            <w:bookmarkEnd w:id="18"/>
            <w:bookmarkEnd w:id="19"/>
            <w:bookmarkEnd w:id="20"/>
            <w:bookmarkEnd w:id="21"/>
            <w:bookmarkEnd w:id="22"/>
            <w:bookmarkEnd w:id="23"/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05" w:rsidRPr="00F07962" w:rsidRDefault="00152D05" w:rsidP="00C301CB">
            <w:pPr>
              <w:spacing w:before="60" w:after="60"/>
              <w:ind w:firstLine="0"/>
              <w:jc w:val="both"/>
              <w:rPr>
                <w:sz w:val="24"/>
              </w:rPr>
            </w:pPr>
            <w:bookmarkStart w:id="24" w:name="_Toc282785012"/>
            <w:bookmarkStart w:id="25" w:name="_Toc282785904"/>
            <w:bookmarkStart w:id="26" w:name="_Toc283127610"/>
            <w:bookmarkStart w:id="27" w:name="_Toc284840290"/>
            <w:bookmarkStart w:id="28" w:name="_Toc288482589"/>
            <w:bookmarkStart w:id="29" w:name="_Toc288825532"/>
            <w:r w:rsidRPr="00F07962">
              <w:rPr>
                <w:sz w:val="24"/>
              </w:rPr>
              <w:t xml:space="preserve">В электронном виде – База данных АСУД и Библиотека документов ИСМ на корпоративном портале Общества </w:t>
            </w:r>
            <w:bookmarkEnd w:id="24"/>
            <w:bookmarkEnd w:id="25"/>
            <w:bookmarkEnd w:id="26"/>
            <w:bookmarkEnd w:id="27"/>
            <w:bookmarkEnd w:id="28"/>
            <w:bookmarkEnd w:id="29"/>
          </w:p>
        </w:tc>
      </w:tr>
      <w:tr w:rsidR="00152D05" w:rsidRPr="00F07962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05" w:rsidRPr="00F07962" w:rsidRDefault="00152D05">
            <w:pPr>
              <w:spacing w:before="60" w:after="60"/>
              <w:ind w:firstLine="0"/>
              <w:jc w:val="left"/>
              <w:rPr>
                <w:sz w:val="24"/>
              </w:rPr>
            </w:pPr>
            <w:bookmarkStart w:id="30" w:name="_Toc282785013"/>
            <w:bookmarkStart w:id="31" w:name="_Toc282785905"/>
            <w:bookmarkStart w:id="32" w:name="_Toc283127611"/>
            <w:bookmarkStart w:id="33" w:name="_Toc284840291"/>
            <w:bookmarkStart w:id="34" w:name="_Toc288482591"/>
            <w:bookmarkStart w:id="35" w:name="_Toc288825534"/>
            <w:r w:rsidRPr="00F07962">
              <w:rPr>
                <w:sz w:val="24"/>
              </w:rPr>
              <w:t xml:space="preserve">Участники </w:t>
            </w:r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05" w:rsidRPr="00F07962" w:rsidRDefault="00152D05" w:rsidP="00C301CB">
            <w:pPr>
              <w:spacing w:before="60" w:after="60"/>
              <w:ind w:firstLine="0"/>
              <w:jc w:val="left"/>
              <w:rPr>
                <w:sz w:val="24"/>
              </w:rPr>
            </w:pPr>
            <w:r w:rsidRPr="00F07962">
              <w:rPr>
                <w:sz w:val="24"/>
              </w:rPr>
              <w:t>Согласно п.</w:t>
            </w:r>
            <w:r w:rsidRPr="00F07962">
              <w:rPr>
                <w:sz w:val="24"/>
              </w:rPr>
              <w:fldChar w:fldCharType="begin"/>
            </w:r>
            <w:r w:rsidRPr="00F07962">
              <w:rPr>
                <w:sz w:val="24"/>
              </w:rPr>
              <w:instrText xml:space="preserve"> REF _Ref533609509 \r \h  \* MERGEFORMAT </w:instrText>
            </w:r>
            <w:r w:rsidRPr="00F07962">
              <w:rPr>
                <w:sz w:val="24"/>
              </w:rPr>
            </w:r>
            <w:r w:rsidRPr="00F07962">
              <w:rPr>
                <w:sz w:val="24"/>
              </w:rPr>
              <w:fldChar w:fldCharType="separate"/>
            </w:r>
            <w:r w:rsidR="00FD3985">
              <w:rPr>
                <w:sz w:val="24"/>
              </w:rPr>
              <w:t>1.2</w:t>
            </w:r>
            <w:r w:rsidRPr="00F07962">
              <w:rPr>
                <w:sz w:val="24"/>
              </w:rPr>
              <w:fldChar w:fldCharType="end"/>
            </w:r>
            <w:r w:rsidRPr="00F07962">
              <w:rPr>
                <w:sz w:val="24"/>
              </w:rPr>
              <w:t xml:space="preserve"> </w:t>
            </w:r>
            <w:r w:rsidR="00C17DB0">
              <w:rPr>
                <w:sz w:val="24"/>
              </w:rPr>
              <w:t>настоящей Инструкции</w:t>
            </w:r>
          </w:p>
        </w:tc>
      </w:tr>
      <w:tr w:rsidR="00152D05" w:rsidRPr="00F07962">
        <w:tc>
          <w:tcPr>
            <w:tcW w:w="3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05" w:rsidRPr="00F07962" w:rsidRDefault="00152D05">
            <w:pPr>
              <w:spacing w:before="60" w:after="60"/>
              <w:ind w:firstLine="0"/>
              <w:jc w:val="left"/>
              <w:rPr>
                <w:sz w:val="24"/>
              </w:rPr>
            </w:pPr>
            <w:bookmarkStart w:id="36" w:name="_Toc282785017"/>
            <w:bookmarkStart w:id="37" w:name="_Toc282785909"/>
            <w:bookmarkStart w:id="38" w:name="_Toc283127615"/>
            <w:bookmarkStart w:id="39" w:name="_Toc284840295"/>
            <w:bookmarkStart w:id="40" w:name="_Toc288482596"/>
            <w:bookmarkStart w:id="41" w:name="_Toc288825539"/>
            <w:r w:rsidRPr="00F07962">
              <w:rPr>
                <w:sz w:val="24"/>
              </w:rPr>
              <w:t>Способ ознакомления</w:t>
            </w:r>
            <w:bookmarkEnd w:id="36"/>
            <w:bookmarkEnd w:id="37"/>
            <w:bookmarkEnd w:id="38"/>
            <w:bookmarkEnd w:id="39"/>
            <w:bookmarkEnd w:id="40"/>
            <w:bookmarkEnd w:id="41"/>
          </w:p>
        </w:tc>
        <w:tc>
          <w:tcPr>
            <w:tcW w:w="5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05" w:rsidRPr="00F07962" w:rsidRDefault="00152D05" w:rsidP="00C301CB">
            <w:pPr>
              <w:spacing w:before="60" w:after="60"/>
              <w:ind w:firstLine="0"/>
              <w:jc w:val="both"/>
              <w:rPr>
                <w:sz w:val="24"/>
              </w:rPr>
            </w:pPr>
            <w:bookmarkStart w:id="42" w:name="_Toc282785018"/>
            <w:bookmarkStart w:id="43" w:name="_Toc282785910"/>
            <w:bookmarkStart w:id="44" w:name="_Toc283127616"/>
            <w:bookmarkStart w:id="45" w:name="_Toc284840296"/>
            <w:bookmarkStart w:id="46" w:name="_Toc288482597"/>
            <w:bookmarkStart w:id="47" w:name="_Toc288825540"/>
            <w:r w:rsidRPr="00F07962">
              <w:rPr>
                <w:sz w:val="24"/>
              </w:rPr>
              <w:t xml:space="preserve">Резолюция в </w:t>
            </w:r>
            <w:bookmarkEnd w:id="42"/>
            <w:bookmarkEnd w:id="43"/>
            <w:bookmarkEnd w:id="44"/>
            <w:bookmarkEnd w:id="45"/>
            <w:bookmarkEnd w:id="46"/>
            <w:bookmarkEnd w:id="47"/>
            <w:r w:rsidRPr="00F07962">
              <w:rPr>
                <w:sz w:val="24"/>
              </w:rPr>
              <w:t>АСУД, размещение на корпоративном портале</w:t>
            </w:r>
          </w:p>
        </w:tc>
      </w:tr>
    </w:tbl>
    <w:p w:rsidR="00152D05" w:rsidRPr="00F07962" w:rsidRDefault="00152D05">
      <w:pPr>
        <w:spacing w:before="0"/>
        <w:ind w:firstLine="567"/>
        <w:jc w:val="both"/>
        <w:rPr>
          <w:sz w:val="24"/>
        </w:rPr>
      </w:pPr>
      <w:r w:rsidRPr="00F07962">
        <w:rPr>
          <w:sz w:val="24"/>
        </w:rPr>
        <w:t>Настоящий документ не может быть полностью или частично воспроизведен, тиражирован и/или распространен без разрешения АО «</w:t>
      </w:r>
      <w:r w:rsidR="005A11DE" w:rsidRPr="00F07962">
        <w:rPr>
          <w:sz w:val="24"/>
        </w:rPr>
        <w:t>Россети Тюмень</w:t>
      </w:r>
      <w:r w:rsidRPr="00F07962">
        <w:rPr>
          <w:sz w:val="24"/>
        </w:rPr>
        <w:t>».</w:t>
      </w:r>
    </w:p>
    <w:p w:rsidR="00152D05" w:rsidRPr="00F07962" w:rsidRDefault="00152D05">
      <w:pPr>
        <w:spacing w:before="0"/>
        <w:ind w:firstLine="0"/>
        <w:jc w:val="left"/>
        <w:rPr>
          <w:sz w:val="32"/>
          <w:szCs w:val="28"/>
          <w:lang w:eastAsia="en-US"/>
        </w:rPr>
      </w:pPr>
      <w:r w:rsidRPr="00F07962">
        <w:rPr>
          <w:sz w:val="24"/>
        </w:rPr>
        <w:br w:type="page"/>
      </w:r>
      <w:r w:rsidRPr="00F07962">
        <w:rPr>
          <w:sz w:val="32"/>
          <w:szCs w:val="28"/>
          <w:lang w:eastAsia="en-US"/>
        </w:rPr>
        <w:lastRenderedPageBreak/>
        <w:t>Оглавление</w:t>
      </w:r>
    </w:p>
    <w:bookmarkStart w:id="48" w:name="_Toc315268169"/>
    <w:bookmarkStart w:id="49" w:name="_Toc364690028"/>
    <w:bookmarkStart w:id="50" w:name="_Toc368929449"/>
    <w:bookmarkStart w:id="51" w:name="_Toc370228219"/>
    <w:p w:rsidR="008C4E8E" w:rsidRDefault="00152D05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r w:rsidRPr="008459B0">
        <w:rPr>
          <w:b/>
        </w:rPr>
        <w:fldChar w:fldCharType="begin"/>
      </w:r>
      <w:r w:rsidRPr="008459B0">
        <w:rPr>
          <w:b/>
        </w:rPr>
        <w:instrText xml:space="preserve"> TOC \o "1-3" \h \z \u </w:instrText>
      </w:r>
      <w:r w:rsidRPr="008459B0">
        <w:rPr>
          <w:b/>
        </w:rPr>
        <w:fldChar w:fldCharType="separate"/>
      </w:r>
      <w:hyperlink w:anchor="_Toc42181397" w:history="1">
        <w:r w:rsidR="008C4E8E" w:rsidRPr="001C0299">
          <w:rPr>
            <w:rStyle w:val="a9"/>
            <w:bCs/>
          </w:rPr>
          <w:t>1.</w:t>
        </w:r>
        <w:r w:rsidR="008C4E8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C4E8E" w:rsidRPr="001C0299">
          <w:rPr>
            <w:rStyle w:val="a9"/>
            <w:bCs/>
          </w:rPr>
          <w:t>Назначение и область применения</w:t>
        </w:r>
        <w:r w:rsidR="008C4E8E">
          <w:rPr>
            <w:webHidden/>
          </w:rPr>
          <w:tab/>
        </w:r>
        <w:r w:rsidR="008C4E8E">
          <w:rPr>
            <w:webHidden/>
          </w:rPr>
          <w:fldChar w:fldCharType="begin"/>
        </w:r>
        <w:r w:rsidR="008C4E8E">
          <w:rPr>
            <w:webHidden/>
          </w:rPr>
          <w:instrText xml:space="preserve"> PAGEREF _Toc42181397 \h </w:instrText>
        </w:r>
        <w:r w:rsidR="008C4E8E">
          <w:rPr>
            <w:webHidden/>
          </w:rPr>
        </w:r>
        <w:r w:rsidR="008C4E8E">
          <w:rPr>
            <w:webHidden/>
          </w:rPr>
          <w:fldChar w:fldCharType="separate"/>
        </w:r>
        <w:r w:rsidR="00FD3985">
          <w:rPr>
            <w:webHidden/>
          </w:rPr>
          <w:t>4</w:t>
        </w:r>
        <w:r w:rsidR="008C4E8E">
          <w:rPr>
            <w:webHidden/>
          </w:rPr>
          <w:fldChar w:fldCharType="end"/>
        </w:r>
      </w:hyperlink>
    </w:p>
    <w:p w:rsidR="008C4E8E" w:rsidRDefault="009521D5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42181398" w:history="1">
        <w:r w:rsidR="008C4E8E" w:rsidRPr="001C0299">
          <w:rPr>
            <w:rStyle w:val="a9"/>
            <w:bCs/>
          </w:rPr>
          <w:t>2.</w:t>
        </w:r>
        <w:r w:rsidR="008C4E8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C4E8E" w:rsidRPr="001C0299">
          <w:rPr>
            <w:rStyle w:val="a9"/>
            <w:bCs/>
          </w:rPr>
          <w:t>Нормативные ссылки</w:t>
        </w:r>
        <w:r w:rsidR="008C4E8E">
          <w:rPr>
            <w:webHidden/>
          </w:rPr>
          <w:tab/>
        </w:r>
        <w:r w:rsidR="008C4E8E">
          <w:rPr>
            <w:webHidden/>
          </w:rPr>
          <w:fldChar w:fldCharType="begin"/>
        </w:r>
        <w:r w:rsidR="008C4E8E">
          <w:rPr>
            <w:webHidden/>
          </w:rPr>
          <w:instrText xml:space="preserve"> PAGEREF _Toc42181398 \h </w:instrText>
        </w:r>
        <w:r w:rsidR="008C4E8E">
          <w:rPr>
            <w:webHidden/>
          </w:rPr>
        </w:r>
        <w:r w:rsidR="008C4E8E">
          <w:rPr>
            <w:webHidden/>
          </w:rPr>
          <w:fldChar w:fldCharType="separate"/>
        </w:r>
        <w:r w:rsidR="00FD3985">
          <w:rPr>
            <w:webHidden/>
          </w:rPr>
          <w:t>4</w:t>
        </w:r>
        <w:r w:rsidR="008C4E8E">
          <w:rPr>
            <w:webHidden/>
          </w:rPr>
          <w:fldChar w:fldCharType="end"/>
        </w:r>
      </w:hyperlink>
    </w:p>
    <w:p w:rsidR="008C4E8E" w:rsidRDefault="009521D5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42181399" w:history="1">
        <w:r w:rsidR="008C4E8E" w:rsidRPr="001C0299">
          <w:rPr>
            <w:rStyle w:val="a9"/>
            <w:bCs/>
          </w:rPr>
          <w:t>3.</w:t>
        </w:r>
        <w:r w:rsidR="008C4E8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C4E8E" w:rsidRPr="001C0299">
          <w:rPr>
            <w:rStyle w:val="a9"/>
            <w:bCs/>
          </w:rPr>
          <w:t>Термины и определения, сокращения и обозначения</w:t>
        </w:r>
        <w:r w:rsidR="008C4E8E">
          <w:rPr>
            <w:webHidden/>
          </w:rPr>
          <w:tab/>
        </w:r>
        <w:r w:rsidR="008C4E8E">
          <w:rPr>
            <w:webHidden/>
          </w:rPr>
          <w:fldChar w:fldCharType="begin"/>
        </w:r>
        <w:r w:rsidR="008C4E8E">
          <w:rPr>
            <w:webHidden/>
          </w:rPr>
          <w:instrText xml:space="preserve"> PAGEREF _Toc42181399 \h </w:instrText>
        </w:r>
        <w:r w:rsidR="008C4E8E">
          <w:rPr>
            <w:webHidden/>
          </w:rPr>
        </w:r>
        <w:r w:rsidR="008C4E8E">
          <w:rPr>
            <w:webHidden/>
          </w:rPr>
          <w:fldChar w:fldCharType="separate"/>
        </w:r>
        <w:r w:rsidR="00FD3985">
          <w:rPr>
            <w:webHidden/>
          </w:rPr>
          <w:t>5</w:t>
        </w:r>
        <w:r w:rsidR="008C4E8E">
          <w:rPr>
            <w:webHidden/>
          </w:rPr>
          <w:fldChar w:fldCharType="end"/>
        </w:r>
      </w:hyperlink>
    </w:p>
    <w:p w:rsidR="008C4E8E" w:rsidRDefault="009521D5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42181400" w:history="1">
        <w:r w:rsidR="008C4E8E" w:rsidRPr="001C0299">
          <w:rPr>
            <w:rStyle w:val="a9"/>
            <w:bCs/>
          </w:rPr>
          <w:t>4.</w:t>
        </w:r>
        <w:r w:rsidR="008C4E8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C4E8E" w:rsidRPr="001C0299">
          <w:rPr>
            <w:rStyle w:val="a9"/>
            <w:bCs/>
          </w:rPr>
          <w:t>Общие положения</w:t>
        </w:r>
        <w:r w:rsidR="008C4E8E">
          <w:rPr>
            <w:webHidden/>
          </w:rPr>
          <w:tab/>
        </w:r>
        <w:r w:rsidR="008C4E8E">
          <w:rPr>
            <w:webHidden/>
          </w:rPr>
          <w:fldChar w:fldCharType="begin"/>
        </w:r>
        <w:r w:rsidR="008C4E8E">
          <w:rPr>
            <w:webHidden/>
          </w:rPr>
          <w:instrText xml:space="preserve"> PAGEREF _Toc42181400 \h </w:instrText>
        </w:r>
        <w:r w:rsidR="008C4E8E">
          <w:rPr>
            <w:webHidden/>
          </w:rPr>
        </w:r>
        <w:r w:rsidR="008C4E8E">
          <w:rPr>
            <w:webHidden/>
          </w:rPr>
          <w:fldChar w:fldCharType="separate"/>
        </w:r>
        <w:r w:rsidR="00FD3985">
          <w:rPr>
            <w:webHidden/>
          </w:rPr>
          <w:t>8</w:t>
        </w:r>
        <w:r w:rsidR="008C4E8E">
          <w:rPr>
            <w:webHidden/>
          </w:rPr>
          <w:fldChar w:fldCharType="end"/>
        </w:r>
      </w:hyperlink>
    </w:p>
    <w:p w:rsidR="008C4E8E" w:rsidRDefault="009521D5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42181401" w:history="1">
        <w:r w:rsidR="008C4E8E" w:rsidRPr="001C0299">
          <w:rPr>
            <w:rStyle w:val="a9"/>
            <w:bCs/>
          </w:rPr>
          <w:t>5.</w:t>
        </w:r>
        <w:r w:rsidR="008C4E8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C4E8E" w:rsidRPr="001C0299">
          <w:rPr>
            <w:rStyle w:val="a9"/>
            <w:bCs/>
          </w:rPr>
          <w:t>Методы определения начальной (максимальной) цены договора (лота)</w:t>
        </w:r>
        <w:r w:rsidR="008C4E8E">
          <w:rPr>
            <w:webHidden/>
          </w:rPr>
          <w:tab/>
        </w:r>
        <w:r w:rsidR="008C4E8E">
          <w:rPr>
            <w:webHidden/>
          </w:rPr>
          <w:fldChar w:fldCharType="begin"/>
        </w:r>
        <w:r w:rsidR="008C4E8E">
          <w:rPr>
            <w:webHidden/>
          </w:rPr>
          <w:instrText xml:space="preserve"> PAGEREF _Toc42181401 \h </w:instrText>
        </w:r>
        <w:r w:rsidR="008C4E8E">
          <w:rPr>
            <w:webHidden/>
          </w:rPr>
        </w:r>
        <w:r w:rsidR="008C4E8E">
          <w:rPr>
            <w:webHidden/>
          </w:rPr>
          <w:fldChar w:fldCharType="separate"/>
        </w:r>
        <w:r w:rsidR="00FD3985">
          <w:rPr>
            <w:webHidden/>
          </w:rPr>
          <w:t>9</w:t>
        </w:r>
        <w:r w:rsidR="008C4E8E">
          <w:rPr>
            <w:webHidden/>
          </w:rPr>
          <w:fldChar w:fldCharType="end"/>
        </w:r>
      </w:hyperlink>
    </w:p>
    <w:p w:rsidR="008C4E8E" w:rsidRDefault="009521D5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42181402" w:history="1">
        <w:r w:rsidR="008C4E8E" w:rsidRPr="001C0299">
          <w:rPr>
            <w:rStyle w:val="a9"/>
            <w:bCs/>
          </w:rPr>
          <w:t>6.</w:t>
        </w:r>
        <w:r w:rsidR="008C4E8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C4E8E" w:rsidRPr="001C0299">
          <w:rPr>
            <w:rStyle w:val="a9"/>
            <w:bCs/>
          </w:rPr>
          <w:t>Определение начальной (максимальной) цены договора (лота) на поставку товаров методом сопоставимых рыночных цен</w:t>
        </w:r>
        <w:r w:rsidR="008C4E8E">
          <w:rPr>
            <w:webHidden/>
          </w:rPr>
          <w:tab/>
        </w:r>
        <w:r w:rsidR="008C4E8E">
          <w:rPr>
            <w:webHidden/>
          </w:rPr>
          <w:fldChar w:fldCharType="begin"/>
        </w:r>
        <w:r w:rsidR="008C4E8E">
          <w:rPr>
            <w:webHidden/>
          </w:rPr>
          <w:instrText xml:space="preserve"> PAGEREF _Toc42181402 \h </w:instrText>
        </w:r>
        <w:r w:rsidR="008C4E8E">
          <w:rPr>
            <w:webHidden/>
          </w:rPr>
        </w:r>
        <w:r w:rsidR="008C4E8E">
          <w:rPr>
            <w:webHidden/>
          </w:rPr>
          <w:fldChar w:fldCharType="separate"/>
        </w:r>
        <w:r w:rsidR="00FD3985">
          <w:rPr>
            <w:webHidden/>
          </w:rPr>
          <w:t>9</w:t>
        </w:r>
        <w:r w:rsidR="008C4E8E">
          <w:rPr>
            <w:webHidden/>
          </w:rPr>
          <w:fldChar w:fldCharType="end"/>
        </w:r>
      </w:hyperlink>
    </w:p>
    <w:p w:rsidR="008C4E8E" w:rsidRDefault="009521D5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42181403" w:history="1">
        <w:r w:rsidR="008C4E8E" w:rsidRPr="001C0299">
          <w:rPr>
            <w:rStyle w:val="a9"/>
            <w:bCs/>
          </w:rPr>
          <w:t>7.</w:t>
        </w:r>
        <w:r w:rsidR="008C4E8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C4E8E" w:rsidRPr="001C0299">
          <w:rPr>
            <w:rStyle w:val="a9"/>
            <w:bCs/>
          </w:rPr>
          <w:t>Методика расчёта плановых цен товаров</w:t>
        </w:r>
        <w:r w:rsidR="008C4E8E">
          <w:rPr>
            <w:webHidden/>
          </w:rPr>
          <w:tab/>
        </w:r>
        <w:r w:rsidR="008C4E8E">
          <w:rPr>
            <w:webHidden/>
          </w:rPr>
          <w:fldChar w:fldCharType="begin"/>
        </w:r>
        <w:r w:rsidR="008C4E8E">
          <w:rPr>
            <w:webHidden/>
          </w:rPr>
          <w:instrText xml:space="preserve"> PAGEREF _Toc42181403 \h </w:instrText>
        </w:r>
        <w:r w:rsidR="008C4E8E">
          <w:rPr>
            <w:webHidden/>
          </w:rPr>
        </w:r>
        <w:r w:rsidR="008C4E8E">
          <w:rPr>
            <w:webHidden/>
          </w:rPr>
          <w:fldChar w:fldCharType="separate"/>
        </w:r>
        <w:r w:rsidR="00FD3985">
          <w:rPr>
            <w:webHidden/>
          </w:rPr>
          <w:t>12</w:t>
        </w:r>
        <w:r w:rsidR="008C4E8E">
          <w:rPr>
            <w:webHidden/>
          </w:rPr>
          <w:fldChar w:fldCharType="end"/>
        </w:r>
      </w:hyperlink>
    </w:p>
    <w:p w:rsidR="008C4E8E" w:rsidRDefault="009521D5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42181404" w:history="1">
        <w:r w:rsidR="008C4E8E" w:rsidRPr="001C0299">
          <w:rPr>
            <w:rStyle w:val="a9"/>
            <w:bCs/>
          </w:rPr>
          <w:t>8.</w:t>
        </w:r>
        <w:r w:rsidR="008C4E8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C4E8E" w:rsidRPr="001C0299">
          <w:rPr>
            <w:rStyle w:val="a9"/>
            <w:bCs/>
          </w:rPr>
          <w:t>Определение начальной (максимальной) цены договора (лота) на выполнение работ, оказание услуг методом сопоставимых рыночных цен</w:t>
        </w:r>
        <w:r w:rsidR="008C4E8E">
          <w:rPr>
            <w:webHidden/>
          </w:rPr>
          <w:tab/>
        </w:r>
        <w:r w:rsidR="008C4E8E">
          <w:rPr>
            <w:webHidden/>
          </w:rPr>
          <w:fldChar w:fldCharType="begin"/>
        </w:r>
        <w:r w:rsidR="008C4E8E">
          <w:rPr>
            <w:webHidden/>
          </w:rPr>
          <w:instrText xml:space="preserve"> PAGEREF _Toc42181404 \h </w:instrText>
        </w:r>
        <w:r w:rsidR="008C4E8E">
          <w:rPr>
            <w:webHidden/>
          </w:rPr>
        </w:r>
        <w:r w:rsidR="008C4E8E">
          <w:rPr>
            <w:webHidden/>
          </w:rPr>
          <w:fldChar w:fldCharType="separate"/>
        </w:r>
        <w:r w:rsidR="00FD3985">
          <w:rPr>
            <w:webHidden/>
          </w:rPr>
          <w:t>16</w:t>
        </w:r>
        <w:r w:rsidR="008C4E8E">
          <w:rPr>
            <w:webHidden/>
          </w:rPr>
          <w:fldChar w:fldCharType="end"/>
        </w:r>
      </w:hyperlink>
    </w:p>
    <w:p w:rsidR="008C4E8E" w:rsidRDefault="009521D5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42181405" w:history="1">
        <w:r w:rsidR="008C4E8E" w:rsidRPr="001C0299">
          <w:rPr>
            <w:rStyle w:val="a9"/>
            <w:bCs/>
          </w:rPr>
          <w:t>9.</w:t>
        </w:r>
        <w:r w:rsidR="008C4E8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C4E8E" w:rsidRPr="001C0299">
          <w:rPr>
            <w:rStyle w:val="a9"/>
            <w:bCs/>
          </w:rPr>
          <w:t>Определение начальной (максимальной) цены договора (лота) тарифным методом</w:t>
        </w:r>
        <w:r w:rsidR="008C4E8E">
          <w:rPr>
            <w:webHidden/>
          </w:rPr>
          <w:tab/>
        </w:r>
        <w:r w:rsidR="008C4E8E">
          <w:rPr>
            <w:webHidden/>
          </w:rPr>
          <w:fldChar w:fldCharType="begin"/>
        </w:r>
        <w:r w:rsidR="008C4E8E">
          <w:rPr>
            <w:webHidden/>
          </w:rPr>
          <w:instrText xml:space="preserve"> PAGEREF _Toc42181405 \h </w:instrText>
        </w:r>
        <w:r w:rsidR="008C4E8E">
          <w:rPr>
            <w:webHidden/>
          </w:rPr>
        </w:r>
        <w:r w:rsidR="008C4E8E">
          <w:rPr>
            <w:webHidden/>
          </w:rPr>
          <w:fldChar w:fldCharType="separate"/>
        </w:r>
        <w:r w:rsidR="00FD3985">
          <w:rPr>
            <w:webHidden/>
          </w:rPr>
          <w:t>18</w:t>
        </w:r>
        <w:r w:rsidR="008C4E8E">
          <w:rPr>
            <w:webHidden/>
          </w:rPr>
          <w:fldChar w:fldCharType="end"/>
        </w:r>
      </w:hyperlink>
    </w:p>
    <w:p w:rsidR="008C4E8E" w:rsidRDefault="009521D5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42181406" w:history="1">
        <w:r w:rsidR="008C4E8E" w:rsidRPr="001C0299">
          <w:rPr>
            <w:rStyle w:val="a9"/>
            <w:bCs/>
          </w:rPr>
          <w:t>10.</w:t>
        </w:r>
        <w:r w:rsidR="008C4E8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C4E8E" w:rsidRPr="001C0299">
          <w:rPr>
            <w:rStyle w:val="a9"/>
            <w:bCs/>
          </w:rPr>
          <w:t>Определение начальной (максимальной) цены договора (лота) затратным методом</w:t>
        </w:r>
        <w:r w:rsidR="008C4E8E">
          <w:rPr>
            <w:webHidden/>
          </w:rPr>
          <w:tab/>
        </w:r>
        <w:r w:rsidR="008C4E8E">
          <w:rPr>
            <w:webHidden/>
          </w:rPr>
          <w:fldChar w:fldCharType="begin"/>
        </w:r>
        <w:r w:rsidR="008C4E8E">
          <w:rPr>
            <w:webHidden/>
          </w:rPr>
          <w:instrText xml:space="preserve"> PAGEREF _Toc42181406 \h </w:instrText>
        </w:r>
        <w:r w:rsidR="008C4E8E">
          <w:rPr>
            <w:webHidden/>
          </w:rPr>
        </w:r>
        <w:r w:rsidR="008C4E8E">
          <w:rPr>
            <w:webHidden/>
          </w:rPr>
          <w:fldChar w:fldCharType="separate"/>
        </w:r>
        <w:r w:rsidR="00FD3985">
          <w:rPr>
            <w:webHidden/>
          </w:rPr>
          <w:t>18</w:t>
        </w:r>
        <w:r w:rsidR="008C4E8E">
          <w:rPr>
            <w:webHidden/>
          </w:rPr>
          <w:fldChar w:fldCharType="end"/>
        </w:r>
      </w:hyperlink>
    </w:p>
    <w:p w:rsidR="008C4E8E" w:rsidRDefault="009521D5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42181407" w:history="1">
        <w:r w:rsidR="008C4E8E" w:rsidRPr="001C0299">
          <w:rPr>
            <w:rStyle w:val="a9"/>
            <w:bCs/>
          </w:rPr>
          <w:t>11.</w:t>
        </w:r>
        <w:r w:rsidR="008C4E8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C4E8E" w:rsidRPr="001C0299">
          <w:rPr>
            <w:rStyle w:val="a9"/>
            <w:bCs/>
          </w:rPr>
          <w:t>Определение начальной (максимальной) цены договора (лота) проектно-сметным методом</w:t>
        </w:r>
        <w:r w:rsidR="008C4E8E">
          <w:rPr>
            <w:webHidden/>
          </w:rPr>
          <w:tab/>
        </w:r>
        <w:r w:rsidR="008C4E8E">
          <w:rPr>
            <w:webHidden/>
          </w:rPr>
          <w:fldChar w:fldCharType="begin"/>
        </w:r>
        <w:r w:rsidR="008C4E8E">
          <w:rPr>
            <w:webHidden/>
          </w:rPr>
          <w:instrText xml:space="preserve"> PAGEREF _Toc42181407 \h </w:instrText>
        </w:r>
        <w:r w:rsidR="008C4E8E">
          <w:rPr>
            <w:webHidden/>
          </w:rPr>
        </w:r>
        <w:r w:rsidR="008C4E8E">
          <w:rPr>
            <w:webHidden/>
          </w:rPr>
          <w:fldChar w:fldCharType="separate"/>
        </w:r>
        <w:r w:rsidR="00FD3985">
          <w:rPr>
            <w:webHidden/>
          </w:rPr>
          <w:t>19</w:t>
        </w:r>
        <w:r w:rsidR="008C4E8E">
          <w:rPr>
            <w:webHidden/>
          </w:rPr>
          <w:fldChar w:fldCharType="end"/>
        </w:r>
      </w:hyperlink>
    </w:p>
    <w:p w:rsidR="008C4E8E" w:rsidRDefault="009521D5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42181408" w:history="1">
        <w:r w:rsidR="008C4E8E" w:rsidRPr="001C0299">
          <w:rPr>
            <w:rStyle w:val="a9"/>
            <w:bCs/>
          </w:rPr>
          <w:t>12.</w:t>
        </w:r>
        <w:r w:rsidR="008C4E8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C4E8E" w:rsidRPr="001C0299">
          <w:rPr>
            <w:rStyle w:val="a9"/>
            <w:bCs/>
          </w:rPr>
          <w:t>Особенности определения начальной (максимальной) цены договора (лота) на выполнение работ по капитальному строительству, на проектно-изыскательские работы</w:t>
        </w:r>
        <w:r w:rsidR="008C4E8E">
          <w:rPr>
            <w:webHidden/>
          </w:rPr>
          <w:tab/>
        </w:r>
        <w:r w:rsidR="008C4E8E">
          <w:rPr>
            <w:webHidden/>
          </w:rPr>
          <w:fldChar w:fldCharType="begin"/>
        </w:r>
        <w:r w:rsidR="008C4E8E">
          <w:rPr>
            <w:webHidden/>
          </w:rPr>
          <w:instrText xml:space="preserve"> PAGEREF _Toc42181408 \h </w:instrText>
        </w:r>
        <w:r w:rsidR="008C4E8E">
          <w:rPr>
            <w:webHidden/>
          </w:rPr>
        </w:r>
        <w:r w:rsidR="008C4E8E">
          <w:rPr>
            <w:webHidden/>
          </w:rPr>
          <w:fldChar w:fldCharType="separate"/>
        </w:r>
        <w:r w:rsidR="00FD3985">
          <w:rPr>
            <w:webHidden/>
          </w:rPr>
          <w:t>20</w:t>
        </w:r>
        <w:r w:rsidR="008C4E8E">
          <w:rPr>
            <w:webHidden/>
          </w:rPr>
          <w:fldChar w:fldCharType="end"/>
        </w:r>
      </w:hyperlink>
    </w:p>
    <w:p w:rsidR="008C4E8E" w:rsidRDefault="009521D5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42181409" w:history="1">
        <w:r w:rsidR="008C4E8E" w:rsidRPr="001C0299">
          <w:rPr>
            <w:rStyle w:val="a9"/>
            <w:bCs/>
          </w:rPr>
          <w:t>13.</w:t>
        </w:r>
        <w:r w:rsidR="008C4E8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C4E8E" w:rsidRPr="001C0299">
          <w:rPr>
            <w:rStyle w:val="a9"/>
            <w:bCs/>
          </w:rPr>
          <w:t>Особенности определения начальной (максимальной) цены договора (лота) на выполнение работ по техническому обслуживанию и ремонту оборудования и сооружений электротехнических установок, зданий и сооружений</w:t>
        </w:r>
        <w:r w:rsidR="008C4E8E">
          <w:rPr>
            <w:webHidden/>
          </w:rPr>
          <w:tab/>
        </w:r>
        <w:r w:rsidR="008C4E8E">
          <w:rPr>
            <w:webHidden/>
          </w:rPr>
          <w:fldChar w:fldCharType="begin"/>
        </w:r>
        <w:r w:rsidR="008C4E8E">
          <w:rPr>
            <w:webHidden/>
          </w:rPr>
          <w:instrText xml:space="preserve"> PAGEREF _Toc42181409 \h </w:instrText>
        </w:r>
        <w:r w:rsidR="008C4E8E">
          <w:rPr>
            <w:webHidden/>
          </w:rPr>
        </w:r>
        <w:r w:rsidR="008C4E8E">
          <w:rPr>
            <w:webHidden/>
          </w:rPr>
          <w:fldChar w:fldCharType="separate"/>
        </w:r>
        <w:r w:rsidR="00FD3985">
          <w:rPr>
            <w:webHidden/>
          </w:rPr>
          <w:t>22</w:t>
        </w:r>
        <w:r w:rsidR="008C4E8E">
          <w:rPr>
            <w:webHidden/>
          </w:rPr>
          <w:fldChar w:fldCharType="end"/>
        </w:r>
      </w:hyperlink>
    </w:p>
    <w:p w:rsidR="008C4E8E" w:rsidRDefault="009521D5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42181410" w:history="1">
        <w:r w:rsidR="008C4E8E" w:rsidRPr="001C0299">
          <w:rPr>
            <w:rStyle w:val="a9"/>
            <w:bCs/>
          </w:rPr>
          <w:t>14.</w:t>
        </w:r>
        <w:r w:rsidR="008C4E8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C4E8E" w:rsidRPr="001C0299">
          <w:rPr>
            <w:rStyle w:val="a9"/>
            <w:bCs/>
          </w:rPr>
          <w:t>Особенности определения начальной (максимальной) цены договора (лота) при проведении закупок на оказание услуг (за исключением консультационных услуг)</w:t>
        </w:r>
        <w:r w:rsidR="008C4E8E">
          <w:rPr>
            <w:webHidden/>
          </w:rPr>
          <w:tab/>
        </w:r>
        <w:r w:rsidR="008C4E8E">
          <w:rPr>
            <w:webHidden/>
          </w:rPr>
          <w:fldChar w:fldCharType="begin"/>
        </w:r>
        <w:r w:rsidR="008C4E8E">
          <w:rPr>
            <w:webHidden/>
          </w:rPr>
          <w:instrText xml:space="preserve"> PAGEREF _Toc42181410 \h </w:instrText>
        </w:r>
        <w:r w:rsidR="008C4E8E">
          <w:rPr>
            <w:webHidden/>
          </w:rPr>
        </w:r>
        <w:r w:rsidR="008C4E8E">
          <w:rPr>
            <w:webHidden/>
          </w:rPr>
          <w:fldChar w:fldCharType="separate"/>
        </w:r>
        <w:r w:rsidR="00FD3985">
          <w:rPr>
            <w:webHidden/>
          </w:rPr>
          <w:t>23</w:t>
        </w:r>
        <w:r w:rsidR="008C4E8E">
          <w:rPr>
            <w:webHidden/>
          </w:rPr>
          <w:fldChar w:fldCharType="end"/>
        </w:r>
      </w:hyperlink>
    </w:p>
    <w:p w:rsidR="008C4E8E" w:rsidRDefault="009521D5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42181411" w:history="1">
        <w:r w:rsidR="008C4E8E" w:rsidRPr="001C0299">
          <w:rPr>
            <w:rStyle w:val="a9"/>
            <w:bCs/>
          </w:rPr>
          <w:t>15.</w:t>
        </w:r>
        <w:r w:rsidR="008C4E8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C4E8E" w:rsidRPr="001C0299">
          <w:rPr>
            <w:rStyle w:val="a9"/>
            <w:bCs/>
          </w:rPr>
          <w:t>Особенности определения начальной (максимальной) цены договора (лота) на оказание консультационных услуг</w:t>
        </w:r>
        <w:r w:rsidR="008C4E8E">
          <w:rPr>
            <w:webHidden/>
          </w:rPr>
          <w:tab/>
        </w:r>
        <w:r w:rsidR="008C4E8E">
          <w:rPr>
            <w:webHidden/>
          </w:rPr>
          <w:fldChar w:fldCharType="begin"/>
        </w:r>
        <w:r w:rsidR="008C4E8E">
          <w:rPr>
            <w:webHidden/>
          </w:rPr>
          <w:instrText xml:space="preserve"> PAGEREF _Toc42181411 \h </w:instrText>
        </w:r>
        <w:r w:rsidR="008C4E8E">
          <w:rPr>
            <w:webHidden/>
          </w:rPr>
        </w:r>
        <w:r w:rsidR="008C4E8E">
          <w:rPr>
            <w:webHidden/>
          </w:rPr>
          <w:fldChar w:fldCharType="separate"/>
        </w:r>
        <w:r w:rsidR="00FD3985">
          <w:rPr>
            <w:webHidden/>
          </w:rPr>
          <w:t>24</w:t>
        </w:r>
        <w:r w:rsidR="008C4E8E">
          <w:rPr>
            <w:webHidden/>
          </w:rPr>
          <w:fldChar w:fldCharType="end"/>
        </w:r>
      </w:hyperlink>
    </w:p>
    <w:p w:rsidR="008C4E8E" w:rsidRDefault="009521D5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42181412" w:history="1">
        <w:r w:rsidR="008C4E8E" w:rsidRPr="001C0299">
          <w:rPr>
            <w:rStyle w:val="a9"/>
            <w:bCs/>
          </w:rPr>
          <w:t>16.</w:t>
        </w:r>
        <w:r w:rsidR="008C4E8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C4E8E" w:rsidRPr="001C0299">
          <w:rPr>
            <w:rStyle w:val="a9"/>
            <w:bCs/>
          </w:rPr>
          <w:t>Особенности расчёта начальной (максимальной) цены договора (лота) после проведения мониторинга цен</w:t>
        </w:r>
        <w:r w:rsidR="008C4E8E">
          <w:rPr>
            <w:webHidden/>
          </w:rPr>
          <w:tab/>
        </w:r>
        <w:r w:rsidR="008C4E8E">
          <w:rPr>
            <w:webHidden/>
          </w:rPr>
          <w:fldChar w:fldCharType="begin"/>
        </w:r>
        <w:r w:rsidR="008C4E8E">
          <w:rPr>
            <w:webHidden/>
          </w:rPr>
          <w:instrText xml:space="preserve"> PAGEREF _Toc42181412 \h </w:instrText>
        </w:r>
        <w:r w:rsidR="008C4E8E">
          <w:rPr>
            <w:webHidden/>
          </w:rPr>
        </w:r>
        <w:r w:rsidR="008C4E8E">
          <w:rPr>
            <w:webHidden/>
          </w:rPr>
          <w:fldChar w:fldCharType="separate"/>
        </w:r>
        <w:r w:rsidR="00FD3985">
          <w:rPr>
            <w:webHidden/>
          </w:rPr>
          <w:t>24</w:t>
        </w:r>
        <w:r w:rsidR="008C4E8E">
          <w:rPr>
            <w:webHidden/>
          </w:rPr>
          <w:fldChar w:fldCharType="end"/>
        </w:r>
      </w:hyperlink>
    </w:p>
    <w:p w:rsidR="008C4E8E" w:rsidRDefault="009521D5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42181413" w:history="1">
        <w:r w:rsidR="008C4E8E" w:rsidRPr="001C0299">
          <w:rPr>
            <w:rStyle w:val="a9"/>
            <w:bCs/>
          </w:rPr>
          <w:t>17.</w:t>
        </w:r>
        <w:r w:rsidR="008C4E8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C4E8E" w:rsidRPr="001C0299">
          <w:rPr>
            <w:rStyle w:val="a9"/>
            <w:bCs/>
          </w:rPr>
          <w:t>Хранение документов, относящихся к расчёту начальной (максимальной) цены договора (лота)</w:t>
        </w:r>
        <w:r w:rsidR="008C4E8E">
          <w:rPr>
            <w:webHidden/>
          </w:rPr>
          <w:tab/>
        </w:r>
        <w:r w:rsidR="008C4E8E">
          <w:rPr>
            <w:webHidden/>
          </w:rPr>
          <w:fldChar w:fldCharType="begin"/>
        </w:r>
        <w:r w:rsidR="008C4E8E">
          <w:rPr>
            <w:webHidden/>
          </w:rPr>
          <w:instrText xml:space="preserve"> PAGEREF _Toc42181413 \h </w:instrText>
        </w:r>
        <w:r w:rsidR="008C4E8E">
          <w:rPr>
            <w:webHidden/>
          </w:rPr>
        </w:r>
        <w:r w:rsidR="008C4E8E">
          <w:rPr>
            <w:webHidden/>
          </w:rPr>
          <w:fldChar w:fldCharType="separate"/>
        </w:r>
        <w:r w:rsidR="00FD3985">
          <w:rPr>
            <w:webHidden/>
          </w:rPr>
          <w:t>24</w:t>
        </w:r>
        <w:r w:rsidR="008C4E8E">
          <w:rPr>
            <w:webHidden/>
          </w:rPr>
          <w:fldChar w:fldCharType="end"/>
        </w:r>
      </w:hyperlink>
    </w:p>
    <w:p w:rsidR="008C4E8E" w:rsidRDefault="009521D5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42181414" w:history="1">
        <w:r w:rsidR="008C4E8E" w:rsidRPr="001C0299">
          <w:rPr>
            <w:rStyle w:val="a9"/>
            <w:bCs/>
          </w:rPr>
          <w:t>18.</w:t>
        </w:r>
        <w:r w:rsidR="008C4E8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C4E8E" w:rsidRPr="001C0299">
          <w:rPr>
            <w:rStyle w:val="a9"/>
            <w:bCs/>
          </w:rPr>
          <w:t>Контроль и ответственность</w:t>
        </w:r>
        <w:r w:rsidR="008C4E8E">
          <w:rPr>
            <w:webHidden/>
          </w:rPr>
          <w:tab/>
        </w:r>
        <w:r w:rsidR="008C4E8E">
          <w:rPr>
            <w:webHidden/>
          </w:rPr>
          <w:fldChar w:fldCharType="begin"/>
        </w:r>
        <w:r w:rsidR="008C4E8E">
          <w:rPr>
            <w:webHidden/>
          </w:rPr>
          <w:instrText xml:space="preserve"> PAGEREF _Toc42181414 \h </w:instrText>
        </w:r>
        <w:r w:rsidR="008C4E8E">
          <w:rPr>
            <w:webHidden/>
          </w:rPr>
        </w:r>
        <w:r w:rsidR="008C4E8E">
          <w:rPr>
            <w:webHidden/>
          </w:rPr>
          <w:fldChar w:fldCharType="separate"/>
        </w:r>
        <w:r w:rsidR="00FD3985">
          <w:rPr>
            <w:webHidden/>
          </w:rPr>
          <w:t>24</w:t>
        </w:r>
        <w:r w:rsidR="008C4E8E">
          <w:rPr>
            <w:webHidden/>
          </w:rPr>
          <w:fldChar w:fldCharType="end"/>
        </w:r>
      </w:hyperlink>
    </w:p>
    <w:p w:rsidR="008C4E8E" w:rsidRDefault="009521D5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42181415" w:history="1">
        <w:r w:rsidR="008C4E8E" w:rsidRPr="001C0299">
          <w:rPr>
            <w:rStyle w:val="a9"/>
            <w:bCs/>
          </w:rPr>
          <w:t>19.</w:t>
        </w:r>
        <w:r w:rsidR="008C4E8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8C4E8E" w:rsidRPr="001C0299">
          <w:rPr>
            <w:rStyle w:val="a9"/>
            <w:bCs/>
          </w:rPr>
          <w:t>Изменения настоящего документа</w:t>
        </w:r>
        <w:r w:rsidR="008C4E8E">
          <w:rPr>
            <w:webHidden/>
          </w:rPr>
          <w:tab/>
        </w:r>
        <w:r w:rsidR="008C4E8E">
          <w:rPr>
            <w:webHidden/>
          </w:rPr>
          <w:fldChar w:fldCharType="begin"/>
        </w:r>
        <w:r w:rsidR="008C4E8E">
          <w:rPr>
            <w:webHidden/>
          </w:rPr>
          <w:instrText xml:space="preserve"> PAGEREF _Toc42181415 \h </w:instrText>
        </w:r>
        <w:r w:rsidR="008C4E8E">
          <w:rPr>
            <w:webHidden/>
          </w:rPr>
        </w:r>
        <w:r w:rsidR="008C4E8E">
          <w:rPr>
            <w:webHidden/>
          </w:rPr>
          <w:fldChar w:fldCharType="separate"/>
        </w:r>
        <w:r w:rsidR="00FD3985">
          <w:rPr>
            <w:webHidden/>
          </w:rPr>
          <w:t>25</w:t>
        </w:r>
        <w:r w:rsidR="008C4E8E">
          <w:rPr>
            <w:webHidden/>
          </w:rPr>
          <w:fldChar w:fldCharType="end"/>
        </w:r>
      </w:hyperlink>
    </w:p>
    <w:p w:rsidR="008C4E8E" w:rsidRDefault="009521D5">
      <w:pPr>
        <w:pStyle w:val="13"/>
        <w:rPr>
          <w:rFonts w:asciiTheme="minorHAnsi" w:eastAsiaTheme="minorEastAsia" w:hAnsiTheme="minorHAnsi" w:cstheme="minorBidi"/>
          <w:sz w:val="22"/>
          <w:szCs w:val="22"/>
        </w:rPr>
      </w:pPr>
      <w:hyperlink w:anchor="_Toc42181416" w:history="1">
        <w:r w:rsidR="008C4E8E" w:rsidRPr="001C0299">
          <w:rPr>
            <w:rStyle w:val="a9"/>
            <w:bCs/>
          </w:rPr>
          <w:t>Приложение (размещено в АСУД в электронном виде отдельным файлом)</w:t>
        </w:r>
        <w:r w:rsidR="008C4E8E">
          <w:rPr>
            <w:webHidden/>
          </w:rPr>
          <w:tab/>
        </w:r>
        <w:r w:rsidR="008C4E8E">
          <w:rPr>
            <w:webHidden/>
          </w:rPr>
          <w:fldChar w:fldCharType="begin"/>
        </w:r>
        <w:r w:rsidR="008C4E8E">
          <w:rPr>
            <w:webHidden/>
          </w:rPr>
          <w:instrText xml:space="preserve"> PAGEREF _Toc42181416 \h </w:instrText>
        </w:r>
        <w:r w:rsidR="008C4E8E">
          <w:rPr>
            <w:webHidden/>
          </w:rPr>
        </w:r>
        <w:r w:rsidR="008C4E8E">
          <w:rPr>
            <w:webHidden/>
          </w:rPr>
          <w:fldChar w:fldCharType="separate"/>
        </w:r>
        <w:r w:rsidR="00FD3985">
          <w:rPr>
            <w:webHidden/>
          </w:rPr>
          <w:t>25</w:t>
        </w:r>
        <w:r w:rsidR="008C4E8E">
          <w:rPr>
            <w:webHidden/>
          </w:rPr>
          <w:fldChar w:fldCharType="end"/>
        </w:r>
      </w:hyperlink>
    </w:p>
    <w:p w:rsidR="00152D05" w:rsidRPr="008459B0" w:rsidRDefault="00152D05">
      <w:pPr>
        <w:rPr>
          <w:b/>
          <w:sz w:val="24"/>
        </w:rPr>
      </w:pPr>
      <w:r w:rsidRPr="008459B0">
        <w:rPr>
          <w:b/>
          <w:sz w:val="24"/>
        </w:rPr>
        <w:fldChar w:fldCharType="end"/>
      </w:r>
    </w:p>
    <w:p w:rsidR="00152D05" w:rsidRPr="008459B0" w:rsidRDefault="00152D05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r w:rsidRPr="008459B0">
        <w:rPr>
          <w:b w:val="0"/>
          <w:sz w:val="24"/>
        </w:rPr>
        <w:br w:type="page"/>
      </w:r>
      <w:bookmarkStart w:id="52" w:name="_Toc42181397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lastRenderedPageBreak/>
        <w:t xml:space="preserve">Назначение </w:t>
      </w:r>
      <w:bookmarkEnd w:id="48"/>
      <w:bookmarkEnd w:id="49"/>
      <w:bookmarkEnd w:id="50"/>
      <w:bookmarkEnd w:id="51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и область применения</w:t>
      </w:r>
      <w:bookmarkEnd w:id="52"/>
    </w:p>
    <w:p w:rsidR="00152D05" w:rsidRPr="008459B0" w:rsidRDefault="00152D05" w:rsidP="00EF1BBF">
      <w:pPr>
        <w:numPr>
          <w:ilvl w:val="1"/>
          <w:numId w:val="1"/>
        </w:numPr>
        <w:tabs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Инструкция по применению методов определения начальной (максимальной) цены договора (лота) при осуществлении закупок товаров, работ, услуг для нужд АО «</w:t>
      </w:r>
      <w:r w:rsidR="005A11DE" w:rsidRPr="008459B0">
        <w:rPr>
          <w:rFonts w:eastAsia="Calibri"/>
          <w:sz w:val="24"/>
          <w:szCs w:val="24"/>
          <w:lang w:eastAsia="en-US"/>
        </w:rPr>
        <w:t>Россети Тюмень</w:t>
      </w:r>
      <w:r w:rsidRPr="008459B0">
        <w:rPr>
          <w:rFonts w:eastAsia="Calibri"/>
          <w:sz w:val="24"/>
          <w:szCs w:val="24"/>
          <w:lang w:eastAsia="en-US"/>
        </w:rPr>
        <w:t>» вводится в целях оказания помощи Инициаторам закупки в определении начальной (максимальной) цены договора (лота), обеспечения эффективного использования денежных средств Общества и устанавливает перечень методов определения начальной (максимальной) цены и порядок её расчёта.</w:t>
      </w:r>
    </w:p>
    <w:p w:rsidR="00152D05" w:rsidRPr="008459B0" w:rsidRDefault="00152D05" w:rsidP="00EF1BBF">
      <w:pPr>
        <w:numPr>
          <w:ilvl w:val="1"/>
          <w:numId w:val="1"/>
        </w:numPr>
        <w:tabs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53" w:name="_Ref533609509"/>
      <w:r w:rsidRPr="008459B0">
        <w:rPr>
          <w:rFonts w:eastAsia="Calibri"/>
          <w:sz w:val="24"/>
          <w:szCs w:val="24"/>
          <w:lang w:eastAsia="en-US"/>
        </w:rPr>
        <w:t>Требования инструкции обязательны для всех работников структурных подразделений исполнительного аппарата и филиалов АО «</w:t>
      </w:r>
      <w:r w:rsidR="005A11DE" w:rsidRPr="008459B0">
        <w:rPr>
          <w:rFonts w:eastAsia="Calibri"/>
          <w:sz w:val="24"/>
          <w:szCs w:val="24"/>
          <w:lang w:eastAsia="en-US"/>
        </w:rPr>
        <w:t>Россети Тюмень</w:t>
      </w:r>
      <w:r w:rsidRPr="008459B0">
        <w:rPr>
          <w:rFonts w:eastAsia="Calibri"/>
          <w:sz w:val="24"/>
          <w:szCs w:val="24"/>
          <w:lang w:eastAsia="en-US"/>
        </w:rPr>
        <w:t>», являющихся участниками процесса организации закупочных процедур, проводимых в соответствии с Единым стандартом закупок ПАО «Россети» и Регламентом взаимодействия участников процесса закупочной деятельности АО «</w:t>
      </w:r>
      <w:r w:rsidR="005A11DE" w:rsidRPr="008459B0">
        <w:rPr>
          <w:rFonts w:eastAsia="Calibri"/>
          <w:sz w:val="24"/>
          <w:szCs w:val="24"/>
          <w:lang w:eastAsia="en-US"/>
        </w:rPr>
        <w:t>Россети Тюмень</w:t>
      </w:r>
      <w:r w:rsidRPr="008459B0">
        <w:rPr>
          <w:rFonts w:eastAsia="Calibri"/>
          <w:sz w:val="24"/>
          <w:szCs w:val="24"/>
          <w:lang w:eastAsia="en-US"/>
        </w:rPr>
        <w:t>».</w:t>
      </w:r>
      <w:bookmarkEnd w:id="53"/>
    </w:p>
    <w:p w:rsidR="00152D05" w:rsidRPr="008459B0" w:rsidRDefault="00152D05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54" w:name="_Toc42181398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Нормативные ссылки</w:t>
      </w:r>
      <w:bookmarkEnd w:id="54"/>
    </w:p>
    <w:p w:rsidR="00152D05" w:rsidRPr="008459B0" w:rsidRDefault="00152D05" w:rsidP="00EF1BBF">
      <w:pPr>
        <w:numPr>
          <w:ilvl w:val="1"/>
          <w:numId w:val="1"/>
        </w:numPr>
        <w:tabs>
          <w:tab w:val="left" w:pos="1134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Внешние документы:</w:t>
      </w:r>
    </w:p>
    <w:p w:rsidR="00152D05" w:rsidRPr="008459B0" w:rsidRDefault="00152D05" w:rsidP="008224DA">
      <w:pPr>
        <w:numPr>
          <w:ilvl w:val="0"/>
          <w:numId w:val="4"/>
        </w:numPr>
        <w:tabs>
          <w:tab w:val="left" w:pos="851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Федеральный закон от 18.07.2011 № 223-ФЗ «О закупках товаров, работ, услуг отдельными видами юридических лиц».</w:t>
      </w:r>
    </w:p>
    <w:p w:rsidR="00152D05" w:rsidRPr="008459B0" w:rsidRDefault="00152D05" w:rsidP="008224DA">
      <w:pPr>
        <w:numPr>
          <w:ilvl w:val="0"/>
          <w:numId w:val="4"/>
        </w:numPr>
        <w:tabs>
          <w:tab w:val="left" w:pos="851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Постановление Правительства Российской Федерации от 16.02.2008 №</w:t>
      </w:r>
      <w:r w:rsidR="005350BE" w:rsidRPr="008459B0">
        <w:rPr>
          <w:sz w:val="24"/>
          <w:szCs w:val="24"/>
        </w:rPr>
        <w:t> </w:t>
      </w:r>
      <w:r w:rsidRPr="008459B0">
        <w:rPr>
          <w:sz w:val="24"/>
          <w:szCs w:val="24"/>
        </w:rPr>
        <w:t>87 «О составе разделов проектной документации и требованиях к их содержанию».</w:t>
      </w:r>
    </w:p>
    <w:p w:rsidR="00FB3D49" w:rsidRPr="008459B0" w:rsidRDefault="00FB3D49" w:rsidP="008224DA">
      <w:pPr>
        <w:numPr>
          <w:ilvl w:val="0"/>
          <w:numId w:val="4"/>
        </w:numPr>
        <w:tabs>
          <w:tab w:val="left" w:pos="851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«Методические рекомендации по применению методов определения начальной (максимальной) цены контракта», утвержденные приказом Минэкономразвития Росс</w:t>
      </w:r>
      <w:r w:rsidR="00B87A63" w:rsidRPr="008459B0">
        <w:rPr>
          <w:sz w:val="24"/>
          <w:szCs w:val="24"/>
        </w:rPr>
        <w:t>ии</w:t>
      </w:r>
      <w:r w:rsidRPr="008459B0">
        <w:rPr>
          <w:sz w:val="24"/>
          <w:szCs w:val="24"/>
        </w:rPr>
        <w:t xml:space="preserve"> от 02.10.2013 № 567.</w:t>
      </w:r>
    </w:p>
    <w:p w:rsidR="00B92D52" w:rsidRPr="008459B0" w:rsidRDefault="00B92D52" w:rsidP="008224DA">
      <w:pPr>
        <w:numPr>
          <w:ilvl w:val="0"/>
          <w:numId w:val="4"/>
        </w:numPr>
        <w:tabs>
          <w:tab w:val="left" w:pos="851"/>
          <w:tab w:val="left" w:pos="1276"/>
        </w:tabs>
        <w:spacing w:before="0" w:after="0"/>
        <w:ind w:left="0" w:firstLine="567"/>
        <w:jc w:val="both"/>
        <w:rPr>
          <w:sz w:val="24"/>
          <w:szCs w:val="24"/>
          <w:u w:val="single"/>
        </w:rPr>
      </w:pPr>
      <w:r w:rsidRPr="008459B0">
        <w:rPr>
          <w:sz w:val="24"/>
          <w:szCs w:val="24"/>
        </w:rPr>
        <w:t>Методика определения стоимости строительной продукции на территории Российской Федерации, утвержденная Постановлением Госстроя России от 05.03.2004 №15/1 (МДС81.35.2004).</w:t>
      </w:r>
    </w:p>
    <w:p w:rsidR="00152D05" w:rsidRPr="008459B0" w:rsidRDefault="00152D05" w:rsidP="008224DA">
      <w:pPr>
        <w:numPr>
          <w:ilvl w:val="1"/>
          <w:numId w:val="1"/>
        </w:numPr>
        <w:tabs>
          <w:tab w:val="left" w:pos="851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Внутренние документы:</w:t>
      </w:r>
    </w:p>
    <w:p w:rsidR="00152D05" w:rsidRPr="008459B0" w:rsidRDefault="00152D05" w:rsidP="008224DA">
      <w:pPr>
        <w:numPr>
          <w:ilvl w:val="0"/>
          <w:numId w:val="4"/>
        </w:numPr>
        <w:tabs>
          <w:tab w:val="left" w:pos="851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Единый стандарт закупок ПАО «Россети» (Положение о закупке).</w:t>
      </w:r>
    </w:p>
    <w:p w:rsidR="00152D05" w:rsidRPr="008459B0" w:rsidRDefault="00152D05" w:rsidP="008224DA">
      <w:pPr>
        <w:numPr>
          <w:ilvl w:val="0"/>
          <w:numId w:val="4"/>
        </w:numPr>
        <w:tabs>
          <w:tab w:val="left" w:pos="851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Регламент взаимодействия участников процесса закупочной деятельности АО «</w:t>
      </w:r>
      <w:r w:rsidR="005A11DE" w:rsidRPr="008459B0">
        <w:rPr>
          <w:sz w:val="24"/>
          <w:szCs w:val="24"/>
        </w:rPr>
        <w:t>Россети Тюмень</w:t>
      </w:r>
      <w:r w:rsidRPr="008459B0">
        <w:rPr>
          <w:sz w:val="24"/>
          <w:szCs w:val="24"/>
        </w:rPr>
        <w:t>».</w:t>
      </w:r>
    </w:p>
    <w:p w:rsidR="00152D05" w:rsidRPr="008459B0" w:rsidRDefault="00152D05" w:rsidP="008224DA">
      <w:pPr>
        <w:numPr>
          <w:ilvl w:val="0"/>
          <w:numId w:val="4"/>
        </w:numPr>
        <w:tabs>
          <w:tab w:val="left" w:pos="851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Справочник укрупненных показателей стоимости строительства (реконструкции) подстанций и линий электропередачи</w:t>
      </w:r>
      <w:r w:rsidR="00D27F22" w:rsidRPr="008459B0">
        <w:rPr>
          <w:sz w:val="24"/>
          <w:szCs w:val="24"/>
        </w:rPr>
        <w:t xml:space="preserve"> для нужд ОАО «Холдинг МРСК», утвержденный приказом ОАО «Холдинг МРСК» от 20.09.2012 № 488</w:t>
      </w:r>
      <w:r w:rsidRPr="008459B0">
        <w:rPr>
          <w:sz w:val="24"/>
          <w:szCs w:val="24"/>
        </w:rPr>
        <w:t xml:space="preserve">, утвержденный приказом </w:t>
      </w:r>
      <w:r w:rsidR="00D27F22" w:rsidRPr="008459B0">
        <w:rPr>
          <w:sz w:val="24"/>
          <w:szCs w:val="24"/>
        </w:rPr>
        <w:t>О</w:t>
      </w:r>
      <w:r w:rsidRPr="008459B0">
        <w:rPr>
          <w:sz w:val="24"/>
          <w:szCs w:val="24"/>
        </w:rPr>
        <w:t>АО «</w:t>
      </w:r>
      <w:r w:rsidR="00D27F22" w:rsidRPr="008459B0">
        <w:rPr>
          <w:sz w:val="24"/>
          <w:szCs w:val="24"/>
        </w:rPr>
        <w:t>Тюменьэнерго</w:t>
      </w:r>
      <w:r w:rsidRPr="008459B0">
        <w:rPr>
          <w:sz w:val="24"/>
          <w:szCs w:val="24"/>
        </w:rPr>
        <w:t>» от 03.10.2012 №</w:t>
      </w:r>
      <w:r w:rsidR="00D27F22" w:rsidRPr="008459B0">
        <w:rPr>
          <w:sz w:val="24"/>
          <w:szCs w:val="24"/>
        </w:rPr>
        <w:t xml:space="preserve"> </w:t>
      </w:r>
      <w:r w:rsidRPr="008459B0">
        <w:rPr>
          <w:sz w:val="24"/>
          <w:szCs w:val="24"/>
        </w:rPr>
        <w:t>352.</w:t>
      </w:r>
    </w:p>
    <w:p w:rsidR="00CE08D8" w:rsidRPr="008459B0" w:rsidRDefault="00CE08D8" w:rsidP="008224DA">
      <w:pPr>
        <w:numPr>
          <w:ilvl w:val="0"/>
          <w:numId w:val="4"/>
        </w:numPr>
        <w:tabs>
          <w:tab w:val="left" w:pos="851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Укрупненный норматив цены строительства НЦС 81-02-12-2020 Сборник №12 «Наружные электрические сети».</w:t>
      </w:r>
    </w:p>
    <w:p w:rsidR="00CE08D8" w:rsidRPr="008459B0" w:rsidRDefault="008224DA" w:rsidP="008224DA">
      <w:pPr>
        <w:numPr>
          <w:ilvl w:val="0"/>
          <w:numId w:val="4"/>
        </w:numPr>
        <w:spacing w:before="0"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E08D8" w:rsidRPr="008459B0">
        <w:rPr>
          <w:sz w:val="24"/>
          <w:szCs w:val="24"/>
        </w:rPr>
        <w:t>Укрупненный норматив цены строительства НЦС 81-02-21-2020 Сборник №21 «Объекты энергетики (за исключением линейных объектов)».</w:t>
      </w:r>
    </w:p>
    <w:p w:rsidR="007166B4" w:rsidRPr="008459B0" w:rsidRDefault="008224DA" w:rsidP="008224DA">
      <w:pPr>
        <w:numPr>
          <w:ilvl w:val="0"/>
          <w:numId w:val="4"/>
        </w:numPr>
        <w:spacing w:before="0"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52D05" w:rsidRPr="008459B0">
        <w:rPr>
          <w:sz w:val="24"/>
          <w:szCs w:val="24"/>
        </w:rPr>
        <w:t>Порядок управления документами ИСМ АО «</w:t>
      </w:r>
      <w:r w:rsidR="005A11DE" w:rsidRPr="008459B0">
        <w:rPr>
          <w:sz w:val="24"/>
          <w:szCs w:val="24"/>
        </w:rPr>
        <w:t>Россети Тюмень</w:t>
      </w:r>
      <w:r w:rsidR="00152D05" w:rsidRPr="008459B0">
        <w:rPr>
          <w:sz w:val="24"/>
          <w:szCs w:val="24"/>
        </w:rPr>
        <w:t>».</w:t>
      </w:r>
    </w:p>
    <w:p w:rsidR="00157EC1" w:rsidRPr="008459B0" w:rsidRDefault="008224DA" w:rsidP="008224DA">
      <w:pPr>
        <w:numPr>
          <w:ilvl w:val="0"/>
          <w:numId w:val="4"/>
        </w:numPr>
        <w:spacing w:before="0"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57EC1" w:rsidRPr="008459B0">
        <w:rPr>
          <w:sz w:val="24"/>
          <w:szCs w:val="24"/>
        </w:rPr>
        <w:t>Положение о формировании начальной (максимальной) цены лота на выполнение проектно-изыскательских, строительно-монтажных работ (в том числе работ по договорам «под ключ»), поставку оборудования и материалов по закупкам, включаемым в План закупок АО «Россети Тюмень», а также по внеплановым закупкам.</w:t>
      </w:r>
    </w:p>
    <w:p w:rsidR="007166B4" w:rsidRPr="008459B0" w:rsidRDefault="008224DA" w:rsidP="008224DA">
      <w:pPr>
        <w:numPr>
          <w:ilvl w:val="0"/>
          <w:numId w:val="4"/>
        </w:numPr>
        <w:spacing w:before="0"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57EC1" w:rsidRPr="008459B0">
        <w:rPr>
          <w:sz w:val="24"/>
          <w:szCs w:val="24"/>
        </w:rPr>
        <w:t xml:space="preserve">Регламент о порядке формирования, внесения изменений и согласования начальной (максимальной) цены лота на выполнение проектно-изыскательских, </w:t>
      </w:r>
      <w:r w:rsidR="00157EC1" w:rsidRPr="008459B0">
        <w:rPr>
          <w:spacing w:val="-2"/>
          <w:sz w:val="24"/>
          <w:szCs w:val="24"/>
        </w:rPr>
        <w:t>строительно-монтажных работ (в том числе по договорам «под ключ»), поставку оборудования</w:t>
      </w:r>
      <w:r w:rsidR="000334C3" w:rsidRPr="008459B0">
        <w:rPr>
          <w:sz w:val="24"/>
          <w:szCs w:val="24"/>
        </w:rPr>
        <w:t xml:space="preserve"> </w:t>
      </w:r>
      <w:r w:rsidR="00157EC1" w:rsidRPr="008459B0">
        <w:rPr>
          <w:sz w:val="24"/>
          <w:szCs w:val="24"/>
        </w:rPr>
        <w:t>и материалов по закупкам, включаемым в План закупо</w:t>
      </w:r>
      <w:r w:rsidR="000334C3" w:rsidRPr="008459B0">
        <w:rPr>
          <w:sz w:val="24"/>
          <w:szCs w:val="24"/>
        </w:rPr>
        <w:t xml:space="preserve">к АО «Россети Тюмень», а также </w:t>
      </w:r>
      <w:r w:rsidR="00157EC1" w:rsidRPr="008459B0">
        <w:rPr>
          <w:sz w:val="24"/>
          <w:szCs w:val="24"/>
        </w:rPr>
        <w:t>по внеплановым закупкам</w:t>
      </w:r>
      <w:r w:rsidR="000334C3" w:rsidRPr="008459B0">
        <w:rPr>
          <w:sz w:val="24"/>
          <w:szCs w:val="24"/>
        </w:rPr>
        <w:t>.</w:t>
      </w:r>
    </w:p>
    <w:p w:rsidR="00C165AD" w:rsidRPr="008459B0" w:rsidRDefault="008224DA" w:rsidP="008224DA">
      <w:pPr>
        <w:numPr>
          <w:ilvl w:val="0"/>
          <w:numId w:val="4"/>
        </w:numPr>
        <w:spacing w:before="0" w:after="0"/>
        <w:ind w:left="0" w:firstLine="567"/>
        <w:jc w:val="both"/>
        <w:rPr>
          <w:sz w:val="24"/>
          <w:szCs w:val="24"/>
        </w:rPr>
      </w:pPr>
      <w:r>
        <w:rPr>
          <w:rFonts w:eastAsia="MS Mincho"/>
          <w:sz w:val="24"/>
          <w:szCs w:val="24"/>
        </w:rPr>
        <w:t xml:space="preserve"> </w:t>
      </w:r>
      <w:r w:rsidR="00C165AD" w:rsidRPr="008459B0">
        <w:rPr>
          <w:rFonts w:eastAsia="MS Mincho"/>
          <w:sz w:val="24"/>
          <w:szCs w:val="24"/>
        </w:rPr>
        <w:t>Методика обоснования стоимости консультационных услуг АО «Россети Тюмень»</w:t>
      </w:r>
      <w:r w:rsidR="00AC6E9D" w:rsidRPr="008459B0">
        <w:rPr>
          <w:rFonts w:eastAsia="MS Mincho"/>
          <w:sz w:val="24"/>
          <w:szCs w:val="24"/>
        </w:rPr>
        <w:t>.</w:t>
      </w:r>
    </w:p>
    <w:p w:rsidR="007166B4" w:rsidRPr="008459B0" w:rsidRDefault="007166B4" w:rsidP="007166B4">
      <w:pPr>
        <w:tabs>
          <w:tab w:val="left" w:pos="1134"/>
          <w:tab w:val="left" w:pos="1276"/>
        </w:tabs>
        <w:spacing w:before="0" w:after="0"/>
        <w:ind w:left="567" w:firstLine="0"/>
        <w:jc w:val="both"/>
        <w:rPr>
          <w:sz w:val="24"/>
          <w:szCs w:val="24"/>
        </w:rPr>
      </w:pPr>
    </w:p>
    <w:p w:rsidR="00152D05" w:rsidRPr="008459B0" w:rsidRDefault="00152D05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55" w:name="_Toc368929453"/>
      <w:bookmarkStart w:id="56" w:name="_Toc370228223"/>
      <w:bookmarkStart w:id="57" w:name="_Toc42181399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lastRenderedPageBreak/>
        <w:t>Термины и определения, сокращения</w:t>
      </w:r>
      <w:bookmarkEnd w:id="55"/>
      <w:bookmarkEnd w:id="56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и обозначения</w:t>
      </w:r>
      <w:bookmarkEnd w:id="57"/>
    </w:p>
    <w:p w:rsidR="00152D05" w:rsidRPr="008459B0" w:rsidRDefault="00152D05">
      <w:pPr>
        <w:numPr>
          <w:ilvl w:val="1"/>
          <w:numId w:val="1"/>
        </w:numPr>
        <w:tabs>
          <w:tab w:val="left" w:pos="1134"/>
          <w:tab w:val="left" w:pos="1276"/>
        </w:tabs>
        <w:spacing w:before="12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В настоящем документе используются следующие термины с соответствующими определениями: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6"/>
        <w:gridCol w:w="5087"/>
      </w:tblGrid>
      <w:tr w:rsidR="00152D05" w:rsidRPr="008459B0" w:rsidTr="000343BE">
        <w:tc>
          <w:tcPr>
            <w:tcW w:w="4716" w:type="dxa"/>
            <w:shd w:val="clear" w:color="auto" w:fill="auto"/>
          </w:tcPr>
          <w:p w:rsidR="00152D05" w:rsidRPr="008459B0" w:rsidRDefault="00152D05">
            <w:pPr>
              <w:tabs>
                <w:tab w:val="left" w:pos="1134"/>
                <w:tab w:val="left" w:pos="1276"/>
              </w:tabs>
              <w:spacing w:before="120"/>
              <w:ind w:firstLine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459B0">
              <w:rPr>
                <w:rFonts w:eastAsia="Calibri"/>
                <w:b/>
                <w:sz w:val="24"/>
                <w:szCs w:val="24"/>
                <w:lang w:eastAsia="en-US"/>
              </w:rPr>
              <w:t>Термин</w:t>
            </w:r>
          </w:p>
        </w:tc>
        <w:tc>
          <w:tcPr>
            <w:tcW w:w="5087" w:type="dxa"/>
            <w:shd w:val="clear" w:color="auto" w:fill="auto"/>
          </w:tcPr>
          <w:p w:rsidR="00152D05" w:rsidRPr="008459B0" w:rsidRDefault="00152D05">
            <w:pPr>
              <w:tabs>
                <w:tab w:val="left" w:pos="1134"/>
                <w:tab w:val="left" w:pos="1276"/>
              </w:tabs>
              <w:spacing w:before="120"/>
              <w:ind w:firstLine="0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459B0">
              <w:rPr>
                <w:rFonts w:eastAsia="Calibri"/>
                <w:b/>
                <w:sz w:val="24"/>
                <w:szCs w:val="24"/>
                <w:lang w:eastAsia="en-US"/>
              </w:rPr>
              <w:t>Определение</w:t>
            </w:r>
          </w:p>
        </w:tc>
      </w:tr>
      <w:tr w:rsidR="00152D05" w:rsidRPr="008459B0" w:rsidTr="000343BE">
        <w:tc>
          <w:tcPr>
            <w:tcW w:w="4716" w:type="dxa"/>
            <w:shd w:val="clear" w:color="auto" w:fill="auto"/>
          </w:tcPr>
          <w:p w:rsidR="00152D05" w:rsidRPr="008459B0" w:rsidRDefault="00152D0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8459B0">
              <w:rPr>
                <w:rFonts w:eastAsia="Calibri"/>
                <w:sz w:val="24"/>
                <w:szCs w:val="24"/>
                <w:lang w:eastAsia="en-US"/>
              </w:rPr>
              <w:t>Документ интегрированной системы менеджмента (документ ИСМ)</w:t>
            </w:r>
          </w:p>
        </w:tc>
        <w:tc>
          <w:tcPr>
            <w:tcW w:w="5087" w:type="dxa"/>
            <w:shd w:val="clear" w:color="auto" w:fill="auto"/>
          </w:tcPr>
          <w:p w:rsidR="00152D05" w:rsidRPr="008459B0" w:rsidRDefault="00CC4B2D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459B0">
              <w:rPr>
                <w:rFonts w:eastAsia="Calibri"/>
                <w:sz w:val="24"/>
                <w:lang w:eastAsia="en-US"/>
              </w:rPr>
              <w:t>д</w:t>
            </w:r>
            <w:r w:rsidR="00152D05" w:rsidRPr="008459B0">
              <w:rPr>
                <w:rFonts w:eastAsia="Calibri"/>
                <w:sz w:val="24"/>
                <w:lang w:eastAsia="en-US"/>
              </w:rPr>
              <w:t>окумент, содержащий требования к организации производства, управления и развития определенного вида продукции.</w:t>
            </w:r>
          </w:p>
        </w:tc>
      </w:tr>
      <w:tr w:rsidR="00152D05" w:rsidRPr="008459B0" w:rsidTr="000343BE">
        <w:tc>
          <w:tcPr>
            <w:tcW w:w="4716" w:type="dxa"/>
            <w:shd w:val="clear" w:color="auto" w:fill="auto"/>
          </w:tcPr>
          <w:p w:rsidR="00152D05" w:rsidRPr="008459B0" w:rsidRDefault="00152D0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459B0">
              <w:rPr>
                <w:sz w:val="24"/>
                <w:szCs w:val="24"/>
              </w:rPr>
              <w:t>Заказчик</w:t>
            </w:r>
          </w:p>
        </w:tc>
        <w:tc>
          <w:tcPr>
            <w:tcW w:w="5087" w:type="dxa"/>
            <w:shd w:val="clear" w:color="auto" w:fill="auto"/>
          </w:tcPr>
          <w:p w:rsidR="00152D05" w:rsidRPr="008459B0" w:rsidRDefault="00152D0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8459B0">
              <w:rPr>
                <w:sz w:val="24"/>
                <w:szCs w:val="24"/>
              </w:rPr>
              <w:t>АО «</w:t>
            </w:r>
            <w:r w:rsidR="005A11DE" w:rsidRPr="008459B0">
              <w:rPr>
                <w:sz w:val="24"/>
                <w:szCs w:val="24"/>
              </w:rPr>
              <w:t>Россети Тюмень</w:t>
            </w:r>
            <w:r w:rsidRPr="008459B0">
              <w:rPr>
                <w:sz w:val="24"/>
                <w:szCs w:val="24"/>
              </w:rPr>
              <w:t>», юридич</w:t>
            </w:r>
            <w:r w:rsidR="00C301CB" w:rsidRPr="008459B0">
              <w:rPr>
                <w:sz w:val="24"/>
                <w:szCs w:val="24"/>
              </w:rPr>
              <w:t>еское лицо, в интересах и за счё</w:t>
            </w:r>
            <w:r w:rsidRPr="008459B0">
              <w:rPr>
                <w:sz w:val="24"/>
                <w:szCs w:val="24"/>
              </w:rPr>
              <w:t>т средств которого осуществляются закупки</w:t>
            </w:r>
            <w:r w:rsidR="008200AC" w:rsidRPr="008459B0">
              <w:rPr>
                <w:sz w:val="24"/>
                <w:szCs w:val="24"/>
              </w:rPr>
              <w:t>.</w:t>
            </w:r>
          </w:p>
        </w:tc>
      </w:tr>
      <w:tr w:rsidR="00152D05" w:rsidRPr="008459B0" w:rsidTr="000343BE">
        <w:tc>
          <w:tcPr>
            <w:tcW w:w="4716" w:type="dxa"/>
            <w:shd w:val="clear" w:color="auto" w:fill="auto"/>
          </w:tcPr>
          <w:p w:rsidR="00152D05" w:rsidRPr="008459B0" w:rsidRDefault="00152D0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Закупка</w:t>
            </w:r>
          </w:p>
        </w:tc>
        <w:tc>
          <w:tcPr>
            <w:tcW w:w="5087" w:type="dxa"/>
            <w:shd w:val="clear" w:color="auto" w:fill="auto"/>
          </w:tcPr>
          <w:p w:rsidR="00152D05" w:rsidRPr="008459B0" w:rsidRDefault="00152D0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  <w:lang w:val="x-none"/>
              </w:rPr>
              <w:t>совокупность действий, предусмотренных Единым стандартом закупок ПАО «Россети» и направленных на своевременное и полное удовлетворение потребностей Заказчика в продукции, в том числе для целей коммерческого использования, с необходимыми показателями цены, качества и надежности, эффективным использованием денежных средств, расширением возможностей участия юридических и физических лиц в закупке продукции для нужд заказчиков</w:t>
            </w:r>
            <w:r w:rsidR="008200AC" w:rsidRPr="008459B0">
              <w:rPr>
                <w:sz w:val="24"/>
                <w:szCs w:val="24"/>
              </w:rPr>
              <w:t>.</w:t>
            </w:r>
          </w:p>
        </w:tc>
      </w:tr>
      <w:tr w:rsidR="00152D05" w:rsidRPr="008459B0" w:rsidTr="000343BE">
        <w:tc>
          <w:tcPr>
            <w:tcW w:w="4716" w:type="dxa"/>
            <w:shd w:val="clear" w:color="auto" w:fill="auto"/>
          </w:tcPr>
          <w:p w:rsidR="00152D05" w:rsidRPr="008459B0" w:rsidRDefault="00152D0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459B0">
              <w:rPr>
                <w:sz w:val="24"/>
                <w:szCs w:val="24"/>
              </w:rPr>
              <w:t>Инициатор закупки</w:t>
            </w:r>
          </w:p>
        </w:tc>
        <w:tc>
          <w:tcPr>
            <w:tcW w:w="5087" w:type="dxa"/>
            <w:shd w:val="clear" w:color="auto" w:fill="auto"/>
          </w:tcPr>
          <w:p w:rsidR="00152D05" w:rsidRPr="008459B0" w:rsidRDefault="00152D0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8459B0">
              <w:rPr>
                <w:sz w:val="24"/>
                <w:szCs w:val="24"/>
              </w:rPr>
              <w:t>структурное подразделение исполнительного аппарата / филиала, заинтересованное в проведении закупки и/или являющееся фактическим потребителем продукции, приобретаемой по итогам проведения соответствующей закупки</w:t>
            </w:r>
            <w:r w:rsidR="008200AC" w:rsidRPr="008459B0">
              <w:rPr>
                <w:sz w:val="24"/>
                <w:szCs w:val="24"/>
              </w:rPr>
              <w:t>.</w:t>
            </w:r>
          </w:p>
        </w:tc>
      </w:tr>
      <w:tr w:rsidR="006C7419" w:rsidRPr="008459B0" w:rsidTr="000343BE">
        <w:tc>
          <w:tcPr>
            <w:tcW w:w="4716" w:type="dxa"/>
            <w:shd w:val="clear" w:color="auto" w:fill="auto"/>
          </w:tcPr>
          <w:p w:rsidR="006C7419" w:rsidRPr="008459B0" w:rsidRDefault="006C7419" w:rsidP="006C741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rFonts w:eastAsia="Calibri"/>
                <w:sz w:val="24"/>
                <w:szCs w:val="24"/>
                <w:lang w:eastAsia="en-US"/>
              </w:rPr>
              <w:t>Интегрированная система менеджмента</w:t>
            </w:r>
          </w:p>
        </w:tc>
        <w:tc>
          <w:tcPr>
            <w:tcW w:w="5087" w:type="dxa"/>
            <w:shd w:val="clear" w:color="auto" w:fill="auto"/>
          </w:tcPr>
          <w:p w:rsidR="006C7419" w:rsidRPr="008459B0" w:rsidRDefault="00CC4B2D" w:rsidP="006C741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rFonts w:eastAsia="Calibri"/>
                <w:sz w:val="24"/>
                <w:lang w:eastAsia="en-US"/>
              </w:rPr>
              <w:t>с</w:t>
            </w:r>
            <w:r w:rsidR="006C7419" w:rsidRPr="008459B0">
              <w:rPr>
                <w:rFonts w:eastAsia="Calibri"/>
                <w:sz w:val="24"/>
                <w:lang w:eastAsia="en-US"/>
              </w:rPr>
              <w:t>истема организации и управления АО «Россети Тюмень», отвечающая требованиям международных стандартов ISO 9001, ISO 14001, OHSAS 18001, ISO 50001</w:t>
            </w:r>
          </w:p>
        </w:tc>
      </w:tr>
      <w:tr w:rsidR="00F84089" w:rsidRPr="008459B0" w:rsidTr="000343BE">
        <w:tc>
          <w:tcPr>
            <w:tcW w:w="4716" w:type="dxa"/>
            <w:shd w:val="clear" w:color="auto" w:fill="auto"/>
          </w:tcPr>
          <w:p w:rsidR="00F84089" w:rsidRPr="008459B0" w:rsidRDefault="00F84089" w:rsidP="006C741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459B0">
              <w:rPr>
                <w:rFonts w:eastAsia="Calibri"/>
                <w:sz w:val="24"/>
                <w:szCs w:val="24"/>
                <w:lang w:eastAsia="en-US"/>
              </w:rPr>
              <w:t>Консультационные</w:t>
            </w:r>
            <w:r w:rsidRPr="008459B0">
              <w:rPr>
                <w:sz w:val="24"/>
              </w:rPr>
              <w:t> (консалтинговые) услуги</w:t>
            </w:r>
          </w:p>
        </w:tc>
        <w:tc>
          <w:tcPr>
            <w:tcW w:w="5087" w:type="dxa"/>
            <w:shd w:val="clear" w:color="auto" w:fill="auto"/>
          </w:tcPr>
          <w:p w:rsidR="00F84089" w:rsidRPr="008459B0" w:rsidRDefault="00CC4B2D" w:rsidP="006C741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rFonts w:eastAsia="Calibri"/>
                <w:sz w:val="24"/>
                <w:lang w:eastAsia="en-US"/>
              </w:rPr>
            </w:pPr>
            <w:r w:rsidRPr="008459B0">
              <w:rPr>
                <w:sz w:val="24"/>
              </w:rPr>
              <w:t>д</w:t>
            </w:r>
            <w:r w:rsidR="00F84089" w:rsidRPr="008459B0">
              <w:rPr>
                <w:sz w:val="24"/>
              </w:rPr>
              <w:t>еятельность по предоставлению услуг в виде советов, рекомендаций и экспертиз в различных сферах деятельности. Целью оказания консультационных услуг является информация, предоставляемая в виде разъяснений или рекомендаций.</w:t>
            </w:r>
          </w:p>
        </w:tc>
      </w:tr>
      <w:tr w:rsidR="006C7419" w:rsidRPr="008459B0" w:rsidTr="000343BE">
        <w:tc>
          <w:tcPr>
            <w:tcW w:w="4716" w:type="dxa"/>
            <w:shd w:val="clear" w:color="auto" w:fill="auto"/>
          </w:tcPr>
          <w:p w:rsidR="006C7419" w:rsidRPr="008459B0" w:rsidRDefault="006C7419" w:rsidP="006C741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Мониторинг цен</w:t>
            </w:r>
          </w:p>
        </w:tc>
        <w:tc>
          <w:tcPr>
            <w:tcW w:w="5087" w:type="dxa"/>
            <w:shd w:val="clear" w:color="auto" w:fill="auto"/>
          </w:tcPr>
          <w:p w:rsidR="006C7419" w:rsidRPr="008459B0" w:rsidRDefault="006C7419" w:rsidP="006C741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процедура, позволяющая Инициатору закупки собрать информацию о ценах по конкретной номенклатуре закупки товаров, работ, услуг на электронной площадке</w:t>
            </w:r>
            <w:r w:rsidR="00A77139" w:rsidRPr="008459B0">
              <w:rPr>
                <w:sz w:val="24"/>
                <w:szCs w:val="24"/>
              </w:rPr>
              <w:t xml:space="preserve">, </w:t>
            </w:r>
            <w:r w:rsidR="00A77139" w:rsidRPr="008459B0">
              <w:rPr>
                <w:rFonts w:eastAsia="Calibri"/>
                <w:sz w:val="24"/>
                <w:szCs w:val="24"/>
                <w:lang w:eastAsia="en-US"/>
              </w:rPr>
              <w:t>применяемой в Обществе для осуществления закупочной деятельности,</w:t>
            </w:r>
            <w:r w:rsidRPr="008459B0">
              <w:rPr>
                <w:sz w:val="24"/>
                <w:szCs w:val="24"/>
              </w:rPr>
              <w:t xml:space="preserve"> либо путём направления адресных запросов участникам рынка.</w:t>
            </w:r>
          </w:p>
        </w:tc>
      </w:tr>
      <w:tr w:rsidR="006C7419" w:rsidRPr="008459B0" w:rsidTr="000343BE">
        <w:tc>
          <w:tcPr>
            <w:tcW w:w="4716" w:type="dxa"/>
            <w:shd w:val="clear" w:color="auto" w:fill="auto"/>
          </w:tcPr>
          <w:p w:rsidR="006C7419" w:rsidRPr="008459B0" w:rsidRDefault="006C7419" w:rsidP="006C741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lastRenderedPageBreak/>
              <w:t>Начальная (максимальная) цена договора (лота)</w:t>
            </w:r>
          </w:p>
        </w:tc>
        <w:tc>
          <w:tcPr>
            <w:tcW w:w="5087" w:type="dxa"/>
            <w:shd w:val="clear" w:color="auto" w:fill="auto"/>
          </w:tcPr>
          <w:p w:rsidR="006C7419" w:rsidRPr="008459B0" w:rsidRDefault="006C7419" w:rsidP="00C656C7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максимально допустимая стоимость закупки, превышение которой явля</w:t>
            </w:r>
            <w:r w:rsidR="00C656C7" w:rsidRPr="008459B0">
              <w:rPr>
                <w:sz w:val="24"/>
                <w:szCs w:val="24"/>
              </w:rPr>
              <w:t>ет</w:t>
            </w:r>
            <w:r w:rsidRPr="008459B0">
              <w:rPr>
                <w:sz w:val="24"/>
                <w:szCs w:val="24"/>
              </w:rPr>
              <w:t>ся основанием для отклонения заявки в соответствии с условиями извещения о закупке и/или документации о закупке.</w:t>
            </w:r>
          </w:p>
        </w:tc>
      </w:tr>
      <w:tr w:rsidR="006C7419" w:rsidRPr="008459B0" w:rsidTr="000343BE">
        <w:tc>
          <w:tcPr>
            <w:tcW w:w="4716" w:type="dxa"/>
            <w:shd w:val="clear" w:color="auto" w:fill="auto"/>
          </w:tcPr>
          <w:p w:rsidR="006C7419" w:rsidRPr="008459B0" w:rsidRDefault="006C7419" w:rsidP="006C741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Общество</w:t>
            </w:r>
          </w:p>
        </w:tc>
        <w:tc>
          <w:tcPr>
            <w:tcW w:w="5087" w:type="dxa"/>
            <w:shd w:val="clear" w:color="auto" w:fill="auto"/>
          </w:tcPr>
          <w:p w:rsidR="006C7419" w:rsidRPr="008459B0" w:rsidRDefault="00CC4B2D" w:rsidP="006C741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8459B0">
              <w:rPr>
                <w:sz w:val="24"/>
                <w:szCs w:val="24"/>
              </w:rPr>
              <w:t>з</w:t>
            </w:r>
            <w:r w:rsidR="006C7419" w:rsidRPr="008459B0">
              <w:rPr>
                <w:sz w:val="24"/>
                <w:szCs w:val="24"/>
              </w:rPr>
              <w:t>аказчик, включая филиалы.</w:t>
            </w:r>
          </w:p>
        </w:tc>
      </w:tr>
      <w:tr w:rsidR="00CC4B2D" w:rsidRPr="008459B0" w:rsidTr="000343BE">
        <w:tc>
          <w:tcPr>
            <w:tcW w:w="4716" w:type="dxa"/>
            <w:shd w:val="clear" w:color="auto" w:fill="auto"/>
          </w:tcPr>
          <w:p w:rsidR="00CC4B2D" w:rsidRPr="008459B0" w:rsidRDefault="00CC4B2D" w:rsidP="006C741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Объект-аналог</w:t>
            </w:r>
          </w:p>
        </w:tc>
        <w:tc>
          <w:tcPr>
            <w:tcW w:w="5087" w:type="dxa"/>
            <w:shd w:val="clear" w:color="auto" w:fill="auto"/>
          </w:tcPr>
          <w:p w:rsidR="00CC4B2D" w:rsidRPr="008459B0" w:rsidRDefault="00CC4B2D" w:rsidP="006C741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объект строительства (реконструкции)</w:t>
            </w:r>
            <w:r w:rsidR="00407F1A" w:rsidRPr="008459B0">
              <w:rPr>
                <w:sz w:val="24"/>
                <w:szCs w:val="24"/>
              </w:rPr>
              <w:t>, который</w:t>
            </w:r>
            <w:r w:rsidRPr="008459B0">
              <w:rPr>
                <w:sz w:val="24"/>
                <w:szCs w:val="24"/>
              </w:rPr>
              <w:t xml:space="preserve"> обеспечивает максимальное соответствие хар</w:t>
            </w:r>
            <w:r w:rsidR="00407F1A" w:rsidRPr="008459B0">
              <w:rPr>
                <w:sz w:val="24"/>
                <w:szCs w:val="24"/>
              </w:rPr>
              <w:t>актеристик проектируемого объекта</w:t>
            </w:r>
            <w:r w:rsidRPr="008459B0">
              <w:rPr>
                <w:sz w:val="24"/>
                <w:szCs w:val="24"/>
              </w:rPr>
              <w:t xml:space="preserve"> по производственно-технологическому, функциональному назначению и по конструктивно-планировочным решениям, стоимостные показатели которого, приняты по сметной документации, входящей в состав проектной документации</w:t>
            </w:r>
            <w:r w:rsidR="00407F1A" w:rsidRPr="008459B0">
              <w:rPr>
                <w:sz w:val="24"/>
                <w:szCs w:val="24"/>
              </w:rPr>
              <w:t>,</w:t>
            </w:r>
            <w:r w:rsidRPr="008459B0">
              <w:rPr>
                <w:sz w:val="24"/>
                <w:szCs w:val="24"/>
              </w:rPr>
              <w:t xml:space="preserve"> и имеющей заключение государственной экспертизы о достоверности определения сметной стоимости строительства, реконструкции или капитального ремонта объекта капитального строительства.</w:t>
            </w:r>
          </w:p>
        </w:tc>
      </w:tr>
      <w:tr w:rsidR="006C7419" w:rsidRPr="008459B0" w:rsidTr="000343BE">
        <w:tc>
          <w:tcPr>
            <w:tcW w:w="4716" w:type="dxa"/>
            <w:shd w:val="clear" w:color="auto" w:fill="auto"/>
          </w:tcPr>
          <w:p w:rsidR="006C7419" w:rsidRPr="008459B0" w:rsidRDefault="006C7419" w:rsidP="006C741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Однородная продукция</w:t>
            </w:r>
          </w:p>
        </w:tc>
        <w:tc>
          <w:tcPr>
            <w:tcW w:w="5087" w:type="dxa"/>
            <w:shd w:val="clear" w:color="auto" w:fill="auto"/>
          </w:tcPr>
          <w:p w:rsidR="006C7419" w:rsidRPr="008459B0" w:rsidRDefault="006C7419" w:rsidP="006C7419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  <w:lang w:val="x-none"/>
              </w:rPr>
              <w:t>продукция, не являющаяся идентичной, при это имеющая сходные характеристики (состоит из схожих компонентов), что позволяет ей выполнять одни и те же функции и (или) быть коммерчески и (или) функционально взаимозаменяемой</w:t>
            </w:r>
            <w:r w:rsidRPr="008459B0">
              <w:rPr>
                <w:sz w:val="24"/>
                <w:szCs w:val="24"/>
              </w:rPr>
              <w:t>.</w:t>
            </w:r>
          </w:p>
        </w:tc>
      </w:tr>
      <w:tr w:rsidR="009662E5" w:rsidRPr="008459B0" w:rsidTr="000343BE">
        <w:tc>
          <w:tcPr>
            <w:tcW w:w="4716" w:type="dxa"/>
            <w:shd w:val="clear" w:color="auto" w:fill="auto"/>
          </w:tcPr>
          <w:p w:rsidR="009662E5" w:rsidRPr="008459B0" w:rsidRDefault="009662E5" w:rsidP="009662E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Оперативная цена товара</w:t>
            </w:r>
          </w:p>
        </w:tc>
        <w:tc>
          <w:tcPr>
            <w:tcW w:w="5087" w:type="dxa"/>
            <w:shd w:val="clear" w:color="auto" w:fill="auto"/>
          </w:tcPr>
          <w:p w:rsidR="009662E5" w:rsidRPr="008459B0" w:rsidRDefault="009662E5" w:rsidP="009662E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  <w:lang w:val="x-none"/>
              </w:rPr>
            </w:pPr>
            <w:r w:rsidRPr="008459B0">
              <w:rPr>
                <w:sz w:val="24"/>
                <w:szCs w:val="24"/>
              </w:rPr>
              <w:t xml:space="preserve">средневзвешенная цена приобретения товаров в текущем периоде (плановый год) с учетом коэффициента </w:t>
            </w:r>
            <w:r w:rsidRPr="008459B0">
              <w:rPr>
                <w:rFonts w:eastAsia="Calibri"/>
                <w:sz w:val="24"/>
                <w:szCs w:val="24"/>
                <w:lang w:eastAsia="en-US"/>
              </w:rPr>
              <w:t>конкурентоспособности торгово-закупочных процедур</w:t>
            </w:r>
            <w:r w:rsidRPr="008459B0">
              <w:rPr>
                <w:sz w:val="24"/>
                <w:szCs w:val="24"/>
              </w:rPr>
              <w:t>.</w:t>
            </w:r>
          </w:p>
        </w:tc>
      </w:tr>
      <w:tr w:rsidR="009662E5" w:rsidRPr="008459B0" w:rsidTr="000343BE">
        <w:tc>
          <w:tcPr>
            <w:tcW w:w="4716" w:type="dxa"/>
            <w:shd w:val="clear" w:color="auto" w:fill="auto"/>
          </w:tcPr>
          <w:p w:rsidR="009662E5" w:rsidRPr="008459B0" w:rsidRDefault="009662E5" w:rsidP="009662E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План закупки</w:t>
            </w:r>
          </w:p>
        </w:tc>
        <w:tc>
          <w:tcPr>
            <w:tcW w:w="5087" w:type="dxa"/>
            <w:shd w:val="clear" w:color="auto" w:fill="auto"/>
          </w:tcPr>
          <w:p w:rsidR="009662E5" w:rsidRPr="008459B0" w:rsidRDefault="009662E5" w:rsidP="009662E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план мероприятий на один календарный год по организации процедур закупок в целях заключения любых договоров, для которых требуется проведение закупок (подготовка и проведение закупки), если иное не предусмотрено Положением о закупке и (или) организационно-распорядительными документами ПАО «Россети» в части планирования закупок.</w:t>
            </w:r>
          </w:p>
        </w:tc>
      </w:tr>
      <w:tr w:rsidR="009662E5" w:rsidRPr="008459B0" w:rsidTr="000343BE">
        <w:tc>
          <w:tcPr>
            <w:tcW w:w="4716" w:type="dxa"/>
            <w:shd w:val="clear" w:color="auto" w:fill="auto"/>
          </w:tcPr>
          <w:p w:rsidR="009662E5" w:rsidRPr="008459B0" w:rsidRDefault="009662E5" w:rsidP="009662E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Плановая цена товара</w:t>
            </w:r>
          </w:p>
        </w:tc>
        <w:tc>
          <w:tcPr>
            <w:tcW w:w="5087" w:type="dxa"/>
            <w:shd w:val="clear" w:color="auto" w:fill="auto"/>
          </w:tcPr>
          <w:p w:rsidR="009662E5" w:rsidRPr="008459B0" w:rsidRDefault="009662E5" w:rsidP="009662E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 xml:space="preserve">цена, которая остается неизменной в течение определенного временного периода (календарного года, а в случае существенных для Общества отклонений от рыночной цены – и чаще) до момента её пересмотра Отделом ведения справочника материалов и цен ДЛиМТО, по которой осуществляется </w:t>
            </w:r>
            <w:r w:rsidRPr="008459B0">
              <w:rPr>
                <w:sz w:val="24"/>
                <w:szCs w:val="24"/>
              </w:rPr>
              <w:lastRenderedPageBreak/>
              <w:t>формирование потребности в товарах и определение начальной (максимальной) цена договора (лота) на поставку товаров.</w:t>
            </w:r>
          </w:p>
        </w:tc>
      </w:tr>
      <w:tr w:rsidR="009662E5" w:rsidRPr="008459B0" w:rsidTr="000343BE">
        <w:tc>
          <w:tcPr>
            <w:tcW w:w="4716" w:type="dxa"/>
            <w:shd w:val="clear" w:color="auto" w:fill="auto"/>
          </w:tcPr>
          <w:p w:rsidR="009662E5" w:rsidRPr="008459B0" w:rsidRDefault="009662E5" w:rsidP="009662E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lastRenderedPageBreak/>
              <w:t>Продукция</w:t>
            </w:r>
          </w:p>
        </w:tc>
        <w:tc>
          <w:tcPr>
            <w:tcW w:w="5087" w:type="dxa"/>
            <w:shd w:val="clear" w:color="auto" w:fill="auto"/>
          </w:tcPr>
          <w:p w:rsidR="009662E5" w:rsidRPr="008459B0" w:rsidRDefault="009662E5" w:rsidP="009662E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товары, работы, услуги, иные объекты гражданских прав, приобретаемые заказчиком на возмездной основе.</w:t>
            </w:r>
          </w:p>
        </w:tc>
      </w:tr>
      <w:tr w:rsidR="009662E5" w:rsidRPr="008459B0" w:rsidTr="000343BE">
        <w:tc>
          <w:tcPr>
            <w:tcW w:w="4716" w:type="dxa"/>
            <w:shd w:val="clear" w:color="auto" w:fill="auto"/>
          </w:tcPr>
          <w:p w:rsidR="009662E5" w:rsidRPr="008459B0" w:rsidRDefault="009662E5" w:rsidP="009662E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rFonts w:eastAsia="Calibri"/>
                <w:sz w:val="24"/>
                <w:lang w:eastAsia="en-US"/>
              </w:rPr>
              <w:t>Разработчик</w:t>
            </w:r>
          </w:p>
        </w:tc>
        <w:tc>
          <w:tcPr>
            <w:tcW w:w="5087" w:type="dxa"/>
            <w:shd w:val="clear" w:color="auto" w:fill="auto"/>
          </w:tcPr>
          <w:p w:rsidR="009662E5" w:rsidRPr="008459B0" w:rsidRDefault="009662E5" w:rsidP="009662E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rFonts w:eastAsia="Calibri"/>
                <w:sz w:val="24"/>
                <w:lang w:eastAsia="en-US"/>
              </w:rPr>
              <w:t>подразделение Обществ</w:t>
            </w:r>
            <w:r w:rsidR="00D3466F" w:rsidRPr="008459B0">
              <w:rPr>
                <w:rFonts w:eastAsia="Calibri"/>
                <w:sz w:val="24"/>
                <w:lang w:eastAsia="en-US"/>
              </w:rPr>
              <w:t>а, управляющее бизнес-процессом/</w:t>
            </w:r>
            <w:r w:rsidRPr="008459B0">
              <w:rPr>
                <w:rFonts w:eastAsia="Calibri"/>
                <w:sz w:val="24"/>
                <w:lang w:eastAsia="en-US"/>
              </w:rPr>
              <w:t>подпроцессом и устанавливающее требования к их функционированию, а так же требования к продукции (услугам)</w:t>
            </w:r>
          </w:p>
        </w:tc>
      </w:tr>
      <w:tr w:rsidR="009662E5" w:rsidRPr="008459B0" w:rsidTr="000343BE">
        <w:tc>
          <w:tcPr>
            <w:tcW w:w="4716" w:type="dxa"/>
            <w:shd w:val="clear" w:color="auto" w:fill="auto"/>
          </w:tcPr>
          <w:p w:rsidR="009662E5" w:rsidRPr="008459B0" w:rsidRDefault="009662E5" w:rsidP="009662E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Реинжиниринг бизнес-процессов</w:t>
            </w:r>
          </w:p>
        </w:tc>
        <w:tc>
          <w:tcPr>
            <w:tcW w:w="5087" w:type="dxa"/>
            <w:shd w:val="clear" w:color="auto" w:fill="auto"/>
          </w:tcPr>
          <w:p w:rsidR="009662E5" w:rsidRPr="008459B0" w:rsidRDefault="009662E5" w:rsidP="009662E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фундаментальное переосмысление и радикальное перепроектирование деловых процессов для достижения резких, скачкообразных улучшений современных показателей деятельности компаний, таких как стоимость, качество, сервис и сроки.</w:t>
            </w:r>
          </w:p>
        </w:tc>
      </w:tr>
      <w:tr w:rsidR="009662E5" w:rsidRPr="008459B0" w:rsidTr="000343BE">
        <w:tc>
          <w:tcPr>
            <w:tcW w:w="4716" w:type="dxa"/>
            <w:shd w:val="clear" w:color="auto" w:fill="auto"/>
          </w:tcPr>
          <w:p w:rsidR="009662E5" w:rsidRPr="008459B0" w:rsidRDefault="009662E5" w:rsidP="009662E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Справочник плановых цен на материалы и оборудование</w:t>
            </w:r>
          </w:p>
        </w:tc>
        <w:tc>
          <w:tcPr>
            <w:tcW w:w="5087" w:type="dxa"/>
            <w:shd w:val="clear" w:color="auto" w:fill="auto"/>
          </w:tcPr>
          <w:p w:rsidR="009662E5" w:rsidRPr="008459B0" w:rsidRDefault="009662E5" w:rsidP="009662E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справочный продукт, созданный в АСУ ФХД SАР ERP, содержащий в себе информацию о цене товаров (материалов и оборудования), применяемых (планируемых к применению) в деятельности Общества, на определённый период времени (календарный год).</w:t>
            </w:r>
          </w:p>
        </w:tc>
      </w:tr>
      <w:tr w:rsidR="009662E5" w:rsidRPr="008459B0" w:rsidTr="000343BE">
        <w:tc>
          <w:tcPr>
            <w:tcW w:w="4716" w:type="dxa"/>
            <w:shd w:val="clear" w:color="auto" w:fill="auto"/>
          </w:tcPr>
          <w:p w:rsidR="009662E5" w:rsidRPr="008459B0" w:rsidRDefault="009662E5" w:rsidP="009662E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Типовая номенклатура товаров</w:t>
            </w:r>
          </w:p>
        </w:tc>
        <w:tc>
          <w:tcPr>
            <w:tcW w:w="5087" w:type="dxa"/>
            <w:shd w:val="clear" w:color="auto" w:fill="auto"/>
          </w:tcPr>
          <w:p w:rsidR="009662E5" w:rsidRPr="008459B0" w:rsidRDefault="009662E5" w:rsidP="009662E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материалы, в наименовании которых содержатся необходимые технические параметры и характеристики, и отсутствуют  ссылки на конкретные типы, марки, модели.</w:t>
            </w:r>
          </w:p>
        </w:tc>
      </w:tr>
      <w:tr w:rsidR="009662E5" w:rsidRPr="008459B0" w:rsidTr="000343BE">
        <w:tc>
          <w:tcPr>
            <w:tcW w:w="4716" w:type="dxa"/>
            <w:shd w:val="clear" w:color="auto" w:fill="auto"/>
          </w:tcPr>
          <w:p w:rsidR="009662E5" w:rsidRPr="008459B0" w:rsidRDefault="009662E5" w:rsidP="009662E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Товар</w:t>
            </w:r>
          </w:p>
        </w:tc>
        <w:tc>
          <w:tcPr>
            <w:tcW w:w="5087" w:type="dxa"/>
            <w:shd w:val="clear" w:color="auto" w:fill="auto"/>
          </w:tcPr>
          <w:p w:rsidR="009662E5" w:rsidRPr="008459B0" w:rsidRDefault="009662E5" w:rsidP="009662E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материалы и оборудование, приобретаемые (планируемые к приобретению) Обществом.</w:t>
            </w:r>
          </w:p>
        </w:tc>
      </w:tr>
      <w:tr w:rsidR="009662E5" w:rsidRPr="008459B0" w:rsidTr="000343BE">
        <w:tc>
          <w:tcPr>
            <w:tcW w:w="4716" w:type="dxa"/>
            <w:shd w:val="clear" w:color="auto" w:fill="auto"/>
          </w:tcPr>
          <w:p w:rsidR="009662E5" w:rsidRPr="008459B0" w:rsidRDefault="009662E5" w:rsidP="009662E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 xml:space="preserve">Требование </w:t>
            </w:r>
          </w:p>
        </w:tc>
        <w:tc>
          <w:tcPr>
            <w:tcW w:w="5087" w:type="dxa"/>
            <w:shd w:val="clear" w:color="auto" w:fill="auto"/>
          </w:tcPr>
          <w:p w:rsidR="009662E5" w:rsidRPr="008459B0" w:rsidRDefault="009662E5" w:rsidP="009662E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потребность или ожидание, которое установлено, обычно предполагается или является обязательным.</w:t>
            </w:r>
          </w:p>
        </w:tc>
      </w:tr>
      <w:tr w:rsidR="009662E5" w:rsidRPr="008459B0" w:rsidTr="000343BE">
        <w:tc>
          <w:tcPr>
            <w:tcW w:w="4716" w:type="dxa"/>
            <w:shd w:val="clear" w:color="auto" w:fill="auto"/>
          </w:tcPr>
          <w:p w:rsidR="009662E5" w:rsidRPr="008459B0" w:rsidRDefault="009662E5" w:rsidP="009662E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Филиал</w:t>
            </w:r>
          </w:p>
        </w:tc>
        <w:tc>
          <w:tcPr>
            <w:tcW w:w="5087" w:type="dxa"/>
            <w:shd w:val="clear" w:color="auto" w:fill="auto"/>
          </w:tcPr>
          <w:p w:rsidR="009662E5" w:rsidRPr="008459B0" w:rsidRDefault="009662E5" w:rsidP="009662E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8459B0">
              <w:rPr>
                <w:sz w:val="24"/>
                <w:szCs w:val="24"/>
              </w:rPr>
              <w:t>обособленное структурное подразделение Общества, расположенное вне места его нахождения и выполняющее функции, возложенные на него соответствующими организационно-распорядительными документами Общества, действующее в соответствии с законодательством Российской Федерации, Уставом Общества, Положением о филиале.</w:t>
            </w:r>
          </w:p>
        </w:tc>
      </w:tr>
      <w:tr w:rsidR="009662E5" w:rsidRPr="008459B0" w:rsidTr="000343BE">
        <w:tc>
          <w:tcPr>
            <w:tcW w:w="4716" w:type="dxa"/>
            <w:shd w:val="clear" w:color="auto" w:fill="auto"/>
          </w:tcPr>
          <w:p w:rsidR="009662E5" w:rsidRPr="008459B0" w:rsidRDefault="009662E5" w:rsidP="009662E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Ценовая информация</w:t>
            </w:r>
          </w:p>
        </w:tc>
        <w:tc>
          <w:tcPr>
            <w:tcW w:w="5087" w:type="dxa"/>
            <w:shd w:val="clear" w:color="auto" w:fill="auto"/>
          </w:tcPr>
          <w:p w:rsidR="009662E5" w:rsidRPr="008459B0" w:rsidRDefault="009662E5" w:rsidP="009662E5">
            <w:pPr>
              <w:tabs>
                <w:tab w:val="left" w:pos="1134"/>
                <w:tab w:val="left" w:pos="1276"/>
              </w:tabs>
              <w:spacing w:before="120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 xml:space="preserve">информация о рыночной цене товара, работ, услуг, отвечающая заданным условиям поставки, выполнения работ, оказания услуг (коммерческие предложения, счета на оплату, </w:t>
            </w:r>
            <w:r w:rsidRPr="008459B0">
              <w:rPr>
                <w:sz w:val="24"/>
                <w:szCs w:val="24"/>
              </w:rPr>
              <w:lastRenderedPageBreak/>
              <w:t>информационные письма, сообщения, информация, находящаяся на ресурсах общего пользования).</w:t>
            </w:r>
          </w:p>
        </w:tc>
      </w:tr>
    </w:tbl>
    <w:p w:rsidR="00152D05" w:rsidRPr="008459B0" w:rsidRDefault="00152D05">
      <w:pPr>
        <w:numPr>
          <w:ilvl w:val="1"/>
          <w:numId w:val="1"/>
        </w:numPr>
        <w:tabs>
          <w:tab w:val="left" w:pos="1134"/>
          <w:tab w:val="left" w:pos="1276"/>
        </w:tabs>
        <w:spacing w:before="12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lastRenderedPageBreak/>
        <w:t>Сокращения, используемые в документе:</w:t>
      </w:r>
    </w:p>
    <w:tbl>
      <w:tblPr>
        <w:tblW w:w="49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3"/>
        <w:gridCol w:w="6513"/>
      </w:tblGrid>
      <w:tr w:rsidR="00152D05" w:rsidRPr="008459B0" w:rsidTr="00252D7F">
        <w:trPr>
          <w:jc w:val="center"/>
        </w:trPr>
        <w:tc>
          <w:tcPr>
            <w:tcW w:w="1669" w:type="pct"/>
            <w:vAlign w:val="center"/>
          </w:tcPr>
          <w:p w:rsidR="00152D05" w:rsidRPr="008459B0" w:rsidRDefault="00152D05">
            <w:pPr>
              <w:tabs>
                <w:tab w:val="left" w:pos="1134"/>
                <w:tab w:val="left" w:pos="1276"/>
              </w:tabs>
              <w:spacing w:before="120"/>
              <w:ind w:firstLine="567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459B0">
              <w:rPr>
                <w:rFonts w:eastAsia="Calibri"/>
                <w:b/>
                <w:sz w:val="24"/>
                <w:szCs w:val="24"/>
                <w:lang w:eastAsia="en-US"/>
              </w:rPr>
              <w:t>Сокращение</w:t>
            </w:r>
          </w:p>
        </w:tc>
        <w:tc>
          <w:tcPr>
            <w:tcW w:w="3331" w:type="pct"/>
            <w:vAlign w:val="center"/>
          </w:tcPr>
          <w:p w:rsidR="00152D05" w:rsidRPr="008459B0" w:rsidRDefault="00152D05">
            <w:pPr>
              <w:tabs>
                <w:tab w:val="left" w:pos="1134"/>
                <w:tab w:val="left" w:pos="1276"/>
              </w:tabs>
              <w:spacing w:before="120"/>
              <w:ind w:firstLine="567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459B0">
              <w:rPr>
                <w:rFonts w:eastAsia="Calibri"/>
                <w:b/>
                <w:sz w:val="24"/>
                <w:szCs w:val="24"/>
                <w:lang w:eastAsia="en-US"/>
              </w:rPr>
              <w:t>Определение</w:t>
            </w:r>
          </w:p>
        </w:tc>
      </w:tr>
      <w:tr w:rsidR="00152D05" w:rsidRPr="008459B0" w:rsidTr="00252D7F">
        <w:trPr>
          <w:trHeight w:val="607"/>
          <w:jc w:val="center"/>
        </w:trPr>
        <w:tc>
          <w:tcPr>
            <w:tcW w:w="1669" w:type="pct"/>
            <w:vAlign w:val="center"/>
          </w:tcPr>
          <w:p w:rsidR="00152D05" w:rsidRPr="008459B0" w:rsidRDefault="00152D05">
            <w:pPr>
              <w:tabs>
                <w:tab w:val="left" w:pos="584"/>
                <w:tab w:val="left" w:pos="1276"/>
              </w:tabs>
              <w:spacing w:before="120" w:after="0"/>
              <w:ind w:left="34" w:firstLine="56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8459B0">
              <w:rPr>
                <w:sz w:val="24"/>
                <w:szCs w:val="24"/>
              </w:rPr>
              <w:t>АСУД</w:t>
            </w:r>
          </w:p>
        </w:tc>
        <w:tc>
          <w:tcPr>
            <w:tcW w:w="3331" w:type="pct"/>
            <w:vAlign w:val="center"/>
          </w:tcPr>
          <w:p w:rsidR="00152D05" w:rsidRPr="008459B0" w:rsidRDefault="00152D05" w:rsidP="00367EBB">
            <w:pPr>
              <w:pStyle w:val="afa"/>
              <w:tabs>
                <w:tab w:val="left" w:pos="364"/>
              </w:tabs>
              <w:spacing w:before="100" w:beforeAutospacing="1" w:after="100" w:afterAutospacing="1"/>
              <w:ind w:left="0"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автоматизированная система управленческого документооборота</w:t>
            </w:r>
          </w:p>
        </w:tc>
      </w:tr>
      <w:tr w:rsidR="00152D05" w:rsidRPr="008459B0" w:rsidTr="00252D7F">
        <w:trPr>
          <w:trHeight w:val="607"/>
          <w:jc w:val="center"/>
        </w:trPr>
        <w:tc>
          <w:tcPr>
            <w:tcW w:w="1669" w:type="pct"/>
            <w:vAlign w:val="center"/>
          </w:tcPr>
          <w:p w:rsidR="00152D05" w:rsidRPr="008459B0" w:rsidRDefault="00152D05">
            <w:pPr>
              <w:tabs>
                <w:tab w:val="left" w:pos="584"/>
                <w:tab w:val="left" w:pos="1276"/>
              </w:tabs>
              <w:spacing w:before="120" w:after="0"/>
              <w:ind w:left="34" w:firstLine="567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АСУ ФХД SАР ERP</w:t>
            </w:r>
          </w:p>
        </w:tc>
        <w:tc>
          <w:tcPr>
            <w:tcW w:w="3331" w:type="pct"/>
            <w:vAlign w:val="center"/>
          </w:tcPr>
          <w:p w:rsidR="00152D05" w:rsidRPr="008459B0" w:rsidRDefault="00152D05" w:rsidP="00367EBB">
            <w:pPr>
              <w:pStyle w:val="afa"/>
              <w:tabs>
                <w:tab w:val="left" w:pos="364"/>
              </w:tabs>
              <w:spacing w:before="100" w:beforeAutospacing="1" w:after="100" w:afterAutospacing="1"/>
              <w:ind w:left="0"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автоматизированная система управления финансово-хозяйственной деятельности на базе SАР ERP</w:t>
            </w:r>
          </w:p>
        </w:tc>
      </w:tr>
      <w:tr w:rsidR="00152D05" w:rsidRPr="008459B0" w:rsidTr="00252D7F">
        <w:trPr>
          <w:trHeight w:val="607"/>
          <w:jc w:val="center"/>
        </w:trPr>
        <w:tc>
          <w:tcPr>
            <w:tcW w:w="1669" w:type="pct"/>
            <w:vAlign w:val="center"/>
          </w:tcPr>
          <w:p w:rsidR="00152D05" w:rsidRPr="008459B0" w:rsidRDefault="00152D05">
            <w:pPr>
              <w:tabs>
                <w:tab w:val="left" w:pos="584"/>
                <w:tab w:val="left" w:pos="1276"/>
              </w:tabs>
              <w:spacing w:before="120" w:after="0"/>
              <w:ind w:left="34" w:firstLine="567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ДЛиМТО</w:t>
            </w:r>
          </w:p>
        </w:tc>
        <w:tc>
          <w:tcPr>
            <w:tcW w:w="3331" w:type="pct"/>
            <w:vAlign w:val="center"/>
          </w:tcPr>
          <w:p w:rsidR="00152D05" w:rsidRPr="008459B0" w:rsidRDefault="00152D05" w:rsidP="00367EBB">
            <w:pPr>
              <w:pStyle w:val="afa"/>
              <w:tabs>
                <w:tab w:val="left" w:pos="364"/>
              </w:tabs>
              <w:spacing w:before="100" w:beforeAutospacing="1" w:after="100" w:afterAutospacing="1"/>
              <w:ind w:left="0"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Департамент логистики и материально-технического обеспечения</w:t>
            </w:r>
          </w:p>
        </w:tc>
      </w:tr>
      <w:tr w:rsidR="00152D05" w:rsidRPr="008459B0" w:rsidTr="00252D7F">
        <w:trPr>
          <w:trHeight w:val="607"/>
          <w:jc w:val="center"/>
        </w:trPr>
        <w:tc>
          <w:tcPr>
            <w:tcW w:w="1669" w:type="pct"/>
            <w:vAlign w:val="center"/>
          </w:tcPr>
          <w:p w:rsidR="00152D05" w:rsidRPr="008459B0" w:rsidRDefault="00152D05">
            <w:pPr>
              <w:tabs>
                <w:tab w:val="left" w:pos="584"/>
                <w:tab w:val="left" w:pos="1276"/>
              </w:tabs>
              <w:spacing w:before="120" w:after="0"/>
              <w:ind w:left="34" w:firstLine="567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ЕИС</w:t>
            </w:r>
          </w:p>
        </w:tc>
        <w:tc>
          <w:tcPr>
            <w:tcW w:w="3331" w:type="pct"/>
            <w:vAlign w:val="center"/>
          </w:tcPr>
          <w:p w:rsidR="00152D05" w:rsidRPr="008459B0" w:rsidRDefault="00152D05" w:rsidP="00367EBB">
            <w:pPr>
              <w:pStyle w:val="afa"/>
              <w:tabs>
                <w:tab w:val="left" w:pos="364"/>
              </w:tabs>
              <w:spacing w:before="100" w:beforeAutospacing="1" w:after="100" w:afterAutospacing="1"/>
              <w:ind w:left="0"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Единая информационная система в сфере закупок www.zakupki.gov.ru</w:t>
            </w:r>
          </w:p>
        </w:tc>
      </w:tr>
      <w:tr w:rsidR="00152D05" w:rsidRPr="008459B0" w:rsidTr="00252D7F">
        <w:trPr>
          <w:trHeight w:val="607"/>
          <w:jc w:val="center"/>
        </w:trPr>
        <w:tc>
          <w:tcPr>
            <w:tcW w:w="1669" w:type="pct"/>
          </w:tcPr>
          <w:p w:rsidR="00152D05" w:rsidRPr="008459B0" w:rsidRDefault="00152D05">
            <w:pPr>
              <w:pStyle w:val="afa"/>
              <w:tabs>
                <w:tab w:val="left" w:pos="851"/>
                <w:tab w:val="left" w:pos="1134"/>
              </w:tabs>
              <w:spacing w:before="60"/>
              <w:ind w:left="0" w:firstLine="574"/>
              <w:contextualSpacing w:val="0"/>
              <w:jc w:val="both"/>
              <w:rPr>
                <w:rFonts w:eastAsia="Calibri"/>
                <w:sz w:val="24"/>
                <w:lang w:eastAsia="en-US"/>
              </w:rPr>
            </w:pPr>
            <w:r w:rsidRPr="008459B0">
              <w:rPr>
                <w:rFonts w:eastAsia="Calibri"/>
                <w:sz w:val="24"/>
                <w:lang w:eastAsia="en-US"/>
              </w:rPr>
              <w:t>ИА</w:t>
            </w:r>
          </w:p>
        </w:tc>
        <w:tc>
          <w:tcPr>
            <w:tcW w:w="3331" w:type="pct"/>
          </w:tcPr>
          <w:p w:rsidR="00152D05" w:rsidRPr="008459B0" w:rsidRDefault="00152D05" w:rsidP="00367EBB">
            <w:pPr>
              <w:tabs>
                <w:tab w:val="left" w:pos="364"/>
              </w:tabs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Исполнительный аппарат АО «</w:t>
            </w:r>
            <w:r w:rsidR="005A11DE" w:rsidRPr="008459B0">
              <w:rPr>
                <w:sz w:val="24"/>
                <w:szCs w:val="24"/>
              </w:rPr>
              <w:t>Россети Тюмень</w:t>
            </w:r>
            <w:r w:rsidRPr="008459B0">
              <w:rPr>
                <w:sz w:val="24"/>
                <w:szCs w:val="24"/>
              </w:rPr>
              <w:t>»</w:t>
            </w:r>
          </w:p>
        </w:tc>
      </w:tr>
      <w:tr w:rsidR="00152D05" w:rsidRPr="008459B0" w:rsidTr="00252D7F">
        <w:trPr>
          <w:trHeight w:val="607"/>
          <w:jc w:val="center"/>
        </w:trPr>
        <w:tc>
          <w:tcPr>
            <w:tcW w:w="1669" w:type="pct"/>
          </w:tcPr>
          <w:p w:rsidR="00152D05" w:rsidRPr="008459B0" w:rsidRDefault="00152D05">
            <w:pPr>
              <w:pStyle w:val="afa"/>
              <w:tabs>
                <w:tab w:val="left" w:pos="851"/>
                <w:tab w:val="left" w:pos="1134"/>
              </w:tabs>
              <w:spacing w:before="60"/>
              <w:ind w:left="0" w:firstLine="574"/>
              <w:contextualSpacing w:val="0"/>
              <w:jc w:val="both"/>
              <w:rPr>
                <w:rFonts w:eastAsia="Calibri"/>
                <w:sz w:val="24"/>
                <w:lang w:eastAsia="en-US"/>
              </w:rPr>
            </w:pPr>
            <w:r w:rsidRPr="008459B0">
              <w:rPr>
                <w:rFonts w:eastAsia="Calibri"/>
                <w:sz w:val="24"/>
                <w:lang w:eastAsia="en-US"/>
              </w:rPr>
              <w:t>ИСМ</w:t>
            </w:r>
          </w:p>
        </w:tc>
        <w:tc>
          <w:tcPr>
            <w:tcW w:w="3331" w:type="pct"/>
          </w:tcPr>
          <w:p w:rsidR="00152D05" w:rsidRPr="008459B0" w:rsidRDefault="00152D05" w:rsidP="00367EBB">
            <w:pPr>
              <w:pStyle w:val="afa"/>
              <w:tabs>
                <w:tab w:val="left" w:pos="364"/>
              </w:tabs>
              <w:spacing w:before="100" w:beforeAutospacing="1" w:after="100" w:afterAutospacing="1"/>
              <w:ind w:left="0" w:firstLine="0"/>
              <w:jc w:val="left"/>
              <w:rPr>
                <w:rFonts w:eastAsia="Calibri"/>
                <w:sz w:val="24"/>
                <w:lang w:eastAsia="en-US"/>
              </w:rPr>
            </w:pPr>
            <w:r w:rsidRPr="008459B0">
              <w:rPr>
                <w:sz w:val="24"/>
                <w:szCs w:val="24"/>
              </w:rPr>
              <w:t>Интегрированная система менеджмента АО «</w:t>
            </w:r>
            <w:r w:rsidR="005A11DE" w:rsidRPr="008459B0">
              <w:rPr>
                <w:sz w:val="24"/>
                <w:szCs w:val="24"/>
              </w:rPr>
              <w:t>Россети Тюмень</w:t>
            </w:r>
            <w:r w:rsidRPr="008459B0">
              <w:rPr>
                <w:sz w:val="24"/>
                <w:szCs w:val="24"/>
              </w:rPr>
              <w:t>»</w:t>
            </w:r>
          </w:p>
        </w:tc>
      </w:tr>
      <w:tr w:rsidR="00657627" w:rsidRPr="008459B0" w:rsidTr="00252D7F">
        <w:trPr>
          <w:trHeight w:val="607"/>
          <w:jc w:val="center"/>
        </w:trPr>
        <w:tc>
          <w:tcPr>
            <w:tcW w:w="1669" w:type="pct"/>
          </w:tcPr>
          <w:p w:rsidR="00657627" w:rsidRPr="008459B0" w:rsidRDefault="00657627">
            <w:pPr>
              <w:pStyle w:val="afa"/>
              <w:tabs>
                <w:tab w:val="left" w:pos="851"/>
                <w:tab w:val="left" w:pos="1134"/>
              </w:tabs>
              <w:spacing w:before="60"/>
              <w:ind w:left="0" w:firstLine="574"/>
              <w:contextualSpacing w:val="0"/>
              <w:jc w:val="both"/>
              <w:rPr>
                <w:rFonts w:eastAsia="Calibri"/>
                <w:sz w:val="24"/>
                <w:lang w:eastAsia="en-US"/>
              </w:rPr>
            </w:pPr>
            <w:r w:rsidRPr="008459B0">
              <w:rPr>
                <w:rFonts w:eastAsia="Calibri"/>
                <w:sz w:val="24"/>
                <w:lang w:eastAsia="en-US"/>
              </w:rPr>
              <w:t>КИСУ ЗД</w:t>
            </w:r>
          </w:p>
        </w:tc>
        <w:tc>
          <w:tcPr>
            <w:tcW w:w="3331" w:type="pct"/>
          </w:tcPr>
          <w:p w:rsidR="00657627" w:rsidRPr="008459B0" w:rsidRDefault="00657627" w:rsidP="00367EBB">
            <w:pPr>
              <w:pStyle w:val="afa"/>
              <w:tabs>
                <w:tab w:val="left" w:pos="364"/>
              </w:tabs>
              <w:spacing w:before="100" w:beforeAutospacing="1" w:after="100" w:afterAutospacing="1"/>
              <w:ind w:left="0"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Корпоративная информационная система управления закупочной деятельностью</w:t>
            </w:r>
          </w:p>
        </w:tc>
      </w:tr>
      <w:tr w:rsidR="00152D05" w:rsidRPr="008459B0" w:rsidTr="00252D7F">
        <w:trPr>
          <w:trHeight w:val="466"/>
          <w:jc w:val="center"/>
        </w:trPr>
        <w:tc>
          <w:tcPr>
            <w:tcW w:w="1669" w:type="pct"/>
            <w:vAlign w:val="center"/>
          </w:tcPr>
          <w:p w:rsidR="00152D05" w:rsidRPr="008459B0" w:rsidRDefault="00152D05">
            <w:pPr>
              <w:tabs>
                <w:tab w:val="left" w:pos="584"/>
                <w:tab w:val="left" w:pos="1276"/>
              </w:tabs>
              <w:spacing w:before="120" w:after="0"/>
              <w:ind w:left="34" w:firstLine="567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НМЦД</w:t>
            </w:r>
          </w:p>
        </w:tc>
        <w:tc>
          <w:tcPr>
            <w:tcW w:w="3331" w:type="pct"/>
            <w:vAlign w:val="center"/>
          </w:tcPr>
          <w:p w:rsidR="00152D05" w:rsidRPr="008459B0" w:rsidRDefault="00152D05" w:rsidP="00367EBB">
            <w:pPr>
              <w:tabs>
                <w:tab w:val="left" w:pos="364"/>
              </w:tabs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начальная (максимальная) цена договора (лота)</w:t>
            </w:r>
          </w:p>
        </w:tc>
      </w:tr>
      <w:tr w:rsidR="00152D05" w:rsidRPr="008459B0" w:rsidTr="00252D7F">
        <w:trPr>
          <w:trHeight w:val="466"/>
          <w:jc w:val="center"/>
        </w:trPr>
        <w:tc>
          <w:tcPr>
            <w:tcW w:w="1669" w:type="pct"/>
            <w:vAlign w:val="center"/>
          </w:tcPr>
          <w:p w:rsidR="00152D05" w:rsidRPr="008459B0" w:rsidRDefault="00152D05">
            <w:pPr>
              <w:tabs>
                <w:tab w:val="left" w:pos="584"/>
                <w:tab w:val="left" w:pos="1276"/>
              </w:tabs>
              <w:spacing w:before="120" w:after="0"/>
              <w:ind w:left="34" w:firstLine="567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ПНР</w:t>
            </w:r>
          </w:p>
        </w:tc>
        <w:tc>
          <w:tcPr>
            <w:tcW w:w="3331" w:type="pct"/>
            <w:vAlign w:val="center"/>
          </w:tcPr>
          <w:p w:rsidR="00152D05" w:rsidRPr="008459B0" w:rsidRDefault="00152D05" w:rsidP="00367EBB">
            <w:pPr>
              <w:tabs>
                <w:tab w:val="left" w:pos="364"/>
              </w:tabs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пуско-наладочные работы</w:t>
            </w:r>
          </w:p>
        </w:tc>
      </w:tr>
      <w:tr w:rsidR="00152D05" w:rsidRPr="008459B0" w:rsidTr="00252D7F">
        <w:trPr>
          <w:trHeight w:val="597"/>
          <w:jc w:val="center"/>
        </w:trPr>
        <w:tc>
          <w:tcPr>
            <w:tcW w:w="1669" w:type="pct"/>
            <w:vAlign w:val="center"/>
          </w:tcPr>
          <w:p w:rsidR="00152D05" w:rsidRPr="008459B0" w:rsidRDefault="00152D05">
            <w:pPr>
              <w:tabs>
                <w:tab w:val="left" w:pos="584"/>
                <w:tab w:val="left" w:pos="1276"/>
              </w:tabs>
              <w:spacing w:before="120" w:after="0"/>
              <w:ind w:left="34" w:firstLine="567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ПСД</w:t>
            </w:r>
          </w:p>
        </w:tc>
        <w:tc>
          <w:tcPr>
            <w:tcW w:w="3331" w:type="pct"/>
            <w:vAlign w:val="center"/>
          </w:tcPr>
          <w:p w:rsidR="00152D05" w:rsidRPr="008459B0" w:rsidRDefault="00152D05" w:rsidP="00367EBB">
            <w:pPr>
              <w:tabs>
                <w:tab w:val="left" w:pos="364"/>
              </w:tabs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проектно- сметная документация</w:t>
            </w:r>
          </w:p>
        </w:tc>
      </w:tr>
      <w:tr w:rsidR="00152D05" w:rsidRPr="008459B0" w:rsidTr="00252D7F">
        <w:trPr>
          <w:trHeight w:val="597"/>
          <w:jc w:val="center"/>
        </w:trPr>
        <w:tc>
          <w:tcPr>
            <w:tcW w:w="1669" w:type="pct"/>
            <w:vAlign w:val="center"/>
          </w:tcPr>
          <w:p w:rsidR="00152D05" w:rsidRPr="008459B0" w:rsidRDefault="00152D05">
            <w:pPr>
              <w:tabs>
                <w:tab w:val="left" w:pos="584"/>
                <w:tab w:val="left" w:pos="1276"/>
              </w:tabs>
              <w:spacing w:before="120" w:after="0"/>
              <w:ind w:left="34" w:firstLine="567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СМР</w:t>
            </w:r>
          </w:p>
        </w:tc>
        <w:tc>
          <w:tcPr>
            <w:tcW w:w="3331" w:type="pct"/>
            <w:vAlign w:val="center"/>
          </w:tcPr>
          <w:p w:rsidR="00152D05" w:rsidRPr="008459B0" w:rsidRDefault="00152D05" w:rsidP="00367EBB">
            <w:pPr>
              <w:tabs>
                <w:tab w:val="left" w:pos="364"/>
              </w:tabs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строительно-монтажные работы</w:t>
            </w:r>
          </w:p>
        </w:tc>
      </w:tr>
      <w:tr w:rsidR="00152D05" w:rsidRPr="008459B0" w:rsidTr="00252D7F">
        <w:trPr>
          <w:trHeight w:val="597"/>
          <w:jc w:val="center"/>
        </w:trPr>
        <w:tc>
          <w:tcPr>
            <w:tcW w:w="1669" w:type="pct"/>
            <w:vAlign w:val="center"/>
          </w:tcPr>
          <w:p w:rsidR="00152D05" w:rsidRPr="008459B0" w:rsidRDefault="00152D05">
            <w:pPr>
              <w:tabs>
                <w:tab w:val="left" w:pos="584"/>
                <w:tab w:val="left" w:pos="1276"/>
              </w:tabs>
              <w:spacing w:before="120" w:after="0"/>
              <w:ind w:left="34" w:firstLine="567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СНБро</w:t>
            </w:r>
          </w:p>
        </w:tc>
        <w:tc>
          <w:tcPr>
            <w:tcW w:w="3331" w:type="pct"/>
            <w:vAlign w:val="center"/>
          </w:tcPr>
          <w:p w:rsidR="00152D05" w:rsidRPr="008459B0" w:rsidRDefault="00152D05" w:rsidP="00367EBB">
            <w:pPr>
              <w:pStyle w:val="afa"/>
              <w:tabs>
                <w:tab w:val="left" w:pos="364"/>
              </w:tabs>
              <w:spacing w:before="100" w:beforeAutospacing="1" w:after="100" w:afterAutospacing="1"/>
              <w:ind w:left="0"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сборники фирменной «Сметно-нормативной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АО «</w:t>
            </w:r>
            <w:r w:rsidR="005A11DE" w:rsidRPr="008459B0">
              <w:rPr>
                <w:sz w:val="24"/>
                <w:szCs w:val="24"/>
              </w:rPr>
              <w:t>Россети Тюмень</w:t>
            </w:r>
            <w:r w:rsidRPr="008459B0">
              <w:rPr>
                <w:sz w:val="24"/>
                <w:szCs w:val="24"/>
              </w:rPr>
              <w:t>»</w:t>
            </w:r>
          </w:p>
        </w:tc>
      </w:tr>
      <w:tr w:rsidR="00FA46E4" w:rsidRPr="008459B0" w:rsidTr="00252D7F">
        <w:trPr>
          <w:trHeight w:val="597"/>
          <w:jc w:val="center"/>
        </w:trPr>
        <w:tc>
          <w:tcPr>
            <w:tcW w:w="1669" w:type="pct"/>
            <w:vAlign w:val="center"/>
          </w:tcPr>
          <w:p w:rsidR="00FA46E4" w:rsidRPr="008459B0" w:rsidRDefault="00FA46E4" w:rsidP="00FA46E4">
            <w:pPr>
              <w:tabs>
                <w:tab w:val="left" w:pos="584"/>
                <w:tab w:val="left" w:pos="1276"/>
              </w:tabs>
              <w:spacing w:before="120" w:after="0"/>
              <w:ind w:left="34" w:firstLine="567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ТЕР</w:t>
            </w:r>
          </w:p>
        </w:tc>
        <w:tc>
          <w:tcPr>
            <w:tcW w:w="3331" w:type="pct"/>
            <w:vAlign w:val="center"/>
          </w:tcPr>
          <w:p w:rsidR="00FA46E4" w:rsidRPr="008459B0" w:rsidRDefault="00FA46E4" w:rsidP="00FA46E4">
            <w:pPr>
              <w:tabs>
                <w:tab w:val="left" w:pos="364"/>
              </w:tabs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 xml:space="preserve">сборники территориальных единичных расценок </w:t>
            </w:r>
          </w:p>
        </w:tc>
      </w:tr>
      <w:tr w:rsidR="00FA46E4" w:rsidRPr="008459B0" w:rsidTr="00252D7F">
        <w:trPr>
          <w:trHeight w:val="597"/>
          <w:jc w:val="center"/>
        </w:trPr>
        <w:tc>
          <w:tcPr>
            <w:tcW w:w="1669" w:type="pct"/>
            <w:vAlign w:val="center"/>
          </w:tcPr>
          <w:p w:rsidR="00FA46E4" w:rsidRPr="008459B0" w:rsidRDefault="00FA46E4" w:rsidP="00FA46E4">
            <w:pPr>
              <w:tabs>
                <w:tab w:val="left" w:pos="584"/>
                <w:tab w:val="left" w:pos="1276"/>
              </w:tabs>
              <w:spacing w:before="120" w:after="0"/>
              <w:ind w:left="34" w:firstLine="567"/>
              <w:jc w:val="both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ТОиР</w:t>
            </w:r>
          </w:p>
        </w:tc>
        <w:tc>
          <w:tcPr>
            <w:tcW w:w="3331" w:type="pct"/>
            <w:vAlign w:val="center"/>
          </w:tcPr>
          <w:p w:rsidR="00FA46E4" w:rsidRPr="008459B0" w:rsidRDefault="00FA46E4" w:rsidP="00FA46E4">
            <w:pPr>
              <w:tabs>
                <w:tab w:val="left" w:pos="364"/>
              </w:tabs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техническое обслуживание и ремонт</w:t>
            </w:r>
          </w:p>
        </w:tc>
      </w:tr>
      <w:tr w:rsidR="00E53603" w:rsidRPr="008459B0" w:rsidTr="00252D7F">
        <w:trPr>
          <w:trHeight w:val="597"/>
          <w:jc w:val="center"/>
        </w:trPr>
        <w:tc>
          <w:tcPr>
            <w:tcW w:w="1669" w:type="pct"/>
            <w:vAlign w:val="center"/>
          </w:tcPr>
          <w:p w:rsidR="00E53603" w:rsidRPr="008459B0" w:rsidRDefault="00E53603" w:rsidP="00172D55">
            <w:pPr>
              <w:tabs>
                <w:tab w:val="left" w:pos="584"/>
                <w:tab w:val="left" w:pos="1276"/>
              </w:tabs>
              <w:spacing w:before="120" w:after="0"/>
              <w:ind w:left="34" w:firstLine="567"/>
              <w:jc w:val="left"/>
              <w:rPr>
                <w:sz w:val="24"/>
                <w:szCs w:val="24"/>
              </w:rPr>
            </w:pPr>
            <w:r w:rsidRPr="008459B0">
              <w:rPr>
                <w:sz w:val="24"/>
                <w:szCs w:val="24"/>
              </w:rPr>
              <w:t>ФЕР</w:t>
            </w:r>
          </w:p>
        </w:tc>
        <w:tc>
          <w:tcPr>
            <w:tcW w:w="3331" w:type="pct"/>
            <w:vAlign w:val="center"/>
          </w:tcPr>
          <w:p w:rsidR="00E53603" w:rsidRPr="008459B0" w:rsidRDefault="00E53603" w:rsidP="00E53603">
            <w:pPr>
              <w:tabs>
                <w:tab w:val="left" w:pos="364"/>
              </w:tabs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  <w:lang w:val="x-none"/>
              </w:rPr>
            </w:pPr>
            <w:r w:rsidRPr="008459B0">
              <w:rPr>
                <w:sz w:val="24"/>
                <w:szCs w:val="24"/>
              </w:rPr>
              <w:t>сборники федеральных единичных расценок</w:t>
            </w:r>
          </w:p>
        </w:tc>
      </w:tr>
    </w:tbl>
    <w:p w:rsidR="00152D05" w:rsidRPr="008459B0" w:rsidRDefault="00152D05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58" w:name="_Toc370228225"/>
      <w:bookmarkStart w:id="59" w:name="_Toc42181400"/>
      <w:bookmarkStart w:id="60" w:name="sub_10100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Общие положения</w:t>
      </w:r>
      <w:bookmarkEnd w:id="58"/>
      <w:bookmarkEnd w:id="59"/>
    </w:p>
    <w:p w:rsidR="00152D05" w:rsidRPr="008459B0" w:rsidRDefault="000D4ADB" w:rsidP="00376121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61" w:name="_Ref273648761"/>
      <w:bookmarkStart w:id="62" w:name="_Ref410376118"/>
      <w:bookmarkStart w:id="63" w:name="sub_102"/>
      <w:bookmarkEnd w:id="60"/>
      <w:r w:rsidRPr="008459B0">
        <w:rPr>
          <w:rFonts w:eastAsia="Calibri"/>
          <w:sz w:val="24"/>
          <w:szCs w:val="24"/>
          <w:lang w:eastAsia="en-US"/>
        </w:rPr>
        <w:t xml:space="preserve">Настоящая </w:t>
      </w:r>
      <w:bookmarkEnd w:id="61"/>
      <w:bookmarkEnd w:id="62"/>
      <w:r w:rsidRPr="008459B0">
        <w:rPr>
          <w:rFonts w:eastAsia="Calibri"/>
          <w:sz w:val="24"/>
          <w:szCs w:val="24"/>
          <w:lang w:eastAsia="en-US"/>
        </w:rPr>
        <w:t>и</w:t>
      </w:r>
      <w:r w:rsidR="00152D05" w:rsidRPr="008459B0">
        <w:rPr>
          <w:rFonts w:eastAsia="Calibri"/>
          <w:sz w:val="24"/>
          <w:szCs w:val="24"/>
          <w:lang w:eastAsia="en-US"/>
        </w:rPr>
        <w:t xml:space="preserve">нструкция применяется </w:t>
      </w:r>
      <w:r w:rsidR="005350BE" w:rsidRPr="008459B0">
        <w:rPr>
          <w:rFonts w:eastAsia="Calibri"/>
          <w:sz w:val="24"/>
          <w:szCs w:val="24"/>
          <w:lang w:eastAsia="en-US"/>
        </w:rPr>
        <w:t xml:space="preserve">инициатором закупки </w:t>
      </w:r>
      <w:r w:rsidR="00152D05" w:rsidRPr="008459B0">
        <w:rPr>
          <w:rFonts w:eastAsia="Calibri"/>
          <w:sz w:val="24"/>
          <w:szCs w:val="24"/>
          <w:lang w:eastAsia="en-US"/>
        </w:rPr>
        <w:t>для определения начальной (максимальной) цены договора (лота) при проведении закупок в соответствии с положениями Федерального закона от 18 июля 2011 № 223-ФЗ «О закупках товаров, работ, услуг отдельными видами юридических лиц».</w:t>
      </w:r>
    </w:p>
    <w:p w:rsidR="005350BE" w:rsidRPr="008459B0" w:rsidRDefault="005350BE" w:rsidP="00376121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sz w:val="24"/>
          <w:szCs w:val="24"/>
        </w:rPr>
        <w:t xml:space="preserve">Действие </w:t>
      </w:r>
      <w:r w:rsidR="00C17DB0" w:rsidRPr="008459B0">
        <w:rPr>
          <w:sz w:val="24"/>
          <w:szCs w:val="24"/>
        </w:rPr>
        <w:t>настоящей Инструкции</w:t>
      </w:r>
      <w:r w:rsidRPr="008459B0">
        <w:rPr>
          <w:sz w:val="24"/>
          <w:szCs w:val="24"/>
        </w:rPr>
        <w:t xml:space="preserve"> не распространяется на консультационные услуги, стоимость которых определяется согласно Методике обоснования стоимости консультационных услуг АО «Россети Тюмень» в редакции распоряжения от 27.05.2020 № 105р.</w:t>
      </w:r>
    </w:p>
    <w:p w:rsidR="00152D05" w:rsidRPr="008459B0" w:rsidRDefault="00152D05" w:rsidP="00376121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64" w:name="sub_103"/>
      <w:bookmarkEnd w:id="63"/>
      <w:r w:rsidRPr="008459B0">
        <w:rPr>
          <w:rFonts w:eastAsia="Calibri"/>
          <w:sz w:val="24"/>
          <w:szCs w:val="24"/>
          <w:lang w:eastAsia="en-US"/>
        </w:rPr>
        <w:lastRenderedPageBreak/>
        <w:t>Обоснование начальной (максимальной) цены договора (лота) заключается в выполнении расчёта указанной цены с приложением справочной информации и документов либо с указанием реквизитов документов, на основании которых выполнен расчёт.</w:t>
      </w:r>
    </w:p>
    <w:p w:rsidR="00152D05" w:rsidRPr="008459B0" w:rsidRDefault="00152D05" w:rsidP="00376121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Расчёт начальной (максимальной) цены договора (лота) осуществляется </w:t>
      </w:r>
      <w:r w:rsidR="00161366" w:rsidRPr="008459B0">
        <w:rPr>
          <w:rFonts w:eastAsia="Calibri"/>
          <w:sz w:val="24"/>
          <w:szCs w:val="24"/>
          <w:lang w:eastAsia="en-US"/>
        </w:rPr>
        <w:t>структурным подразделением филиала</w:t>
      </w:r>
      <w:r w:rsidRPr="008459B0">
        <w:rPr>
          <w:rFonts w:eastAsia="Calibri"/>
          <w:sz w:val="24"/>
          <w:szCs w:val="24"/>
          <w:lang w:eastAsia="en-US"/>
        </w:rPr>
        <w:t xml:space="preserve"> или исполнительного аппарата заказчика, являющимся инициатором закупки.</w:t>
      </w:r>
    </w:p>
    <w:p w:rsidR="00152D05" w:rsidRPr="008459B0" w:rsidRDefault="00152D05" w:rsidP="00376121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Определение начальной (максимальной) цены договора (лота) производится при формировании Плана закупки и корректировки Плана закупки.</w:t>
      </w:r>
    </w:p>
    <w:bookmarkEnd w:id="64"/>
    <w:p w:rsidR="00152D05" w:rsidRPr="008459B0" w:rsidRDefault="00152D05" w:rsidP="00376121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Точность расчётов при определении начальной (максимальной) цены договора (лота) при проведении закупок зависит от достоверности используемых конъюнктурных данных, методов поиска и источников информации о цене товаров, работ, услуг, являющихся предметом договора, методов расчёта начально</w:t>
      </w:r>
      <w:r w:rsidR="00DC50D1" w:rsidRPr="008459B0">
        <w:rPr>
          <w:rFonts w:eastAsia="Calibri"/>
          <w:sz w:val="24"/>
          <w:szCs w:val="24"/>
          <w:lang w:eastAsia="en-US"/>
        </w:rPr>
        <w:t>й (максимальной) цены договора</w:t>
      </w:r>
      <w:r w:rsidR="00252D7F" w:rsidRPr="008459B0">
        <w:rPr>
          <w:rFonts w:eastAsia="Calibri"/>
          <w:sz w:val="24"/>
          <w:szCs w:val="24"/>
          <w:lang w:eastAsia="en-US"/>
        </w:rPr>
        <w:t>.</w:t>
      </w:r>
    </w:p>
    <w:p w:rsidR="00152D05" w:rsidRPr="008459B0" w:rsidRDefault="00152D05" w:rsidP="00376121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65" w:name="sub_10200"/>
      <w:r w:rsidRPr="008459B0">
        <w:rPr>
          <w:rFonts w:eastAsia="Calibri"/>
          <w:sz w:val="24"/>
          <w:szCs w:val="24"/>
          <w:lang w:eastAsia="en-US"/>
        </w:rPr>
        <w:t>При формировании заявки на включение закупки в План закупки в письме с обоснованием необходимости проведения закупки также указываются следующие сведения:</w:t>
      </w:r>
    </w:p>
    <w:p w:rsidR="00152D05" w:rsidRPr="008459B0" w:rsidRDefault="00152D05" w:rsidP="00376121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Используемые источники информации для определения начальной (максимальной) цены договора (лота).</w:t>
      </w:r>
    </w:p>
    <w:p w:rsidR="00152D05" w:rsidRPr="008459B0" w:rsidRDefault="00152D05" w:rsidP="00376121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Используемый(ые) метод(ы) определения начальной (максимальной) цены договора (лота), указанные в пункте </w:t>
      </w:r>
      <w:r w:rsidRPr="008459B0">
        <w:rPr>
          <w:rFonts w:eastAsia="Calibri"/>
          <w:sz w:val="24"/>
          <w:szCs w:val="24"/>
          <w:lang w:eastAsia="en-US"/>
        </w:rPr>
        <w:fldChar w:fldCharType="begin"/>
      </w:r>
      <w:r w:rsidRPr="008459B0">
        <w:rPr>
          <w:rFonts w:eastAsia="Calibri"/>
          <w:sz w:val="24"/>
          <w:szCs w:val="24"/>
          <w:lang w:eastAsia="en-US"/>
        </w:rPr>
        <w:instrText xml:space="preserve"> REF _Ref370222222 \r \h  \* MERGEFORMAT </w:instrText>
      </w:r>
      <w:r w:rsidRPr="008459B0">
        <w:rPr>
          <w:rFonts w:eastAsia="Calibri"/>
          <w:sz w:val="24"/>
          <w:szCs w:val="24"/>
          <w:lang w:eastAsia="en-US"/>
        </w:rPr>
      </w:r>
      <w:r w:rsidRPr="008459B0">
        <w:rPr>
          <w:rFonts w:eastAsia="Calibri"/>
          <w:sz w:val="24"/>
          <w:szCs w:val="24"/>
          <w:lang w:eastAsia="en-US"/>
        </w:rPr>
        <w:fldChar w:fldCharType="separate"/>
      </w:r>
      <w:r w:rsidR="00FD3985">
        <w:rPr>
          <w:rFonts w:eastAsia="Calibri"/>
          <w:sz w:val="24"/>
          <w:szCs w:val="24"/>
          <w:lang w:eastAsia="en-US"/>
        </w:rPr>
        <w:t>5.1</w:t>
      </w:r>
      <w:r w:rsidRPr="008459B0">
        <w:rPr>
          <w:rFonts w:eastAsia="Calibri"/>
          <w:sz w:val="24"/>
          <w:szCs w:val="24"/>
          <w:lang w:eastAsia="en-US"/>
        </w:rPr>
        <w:fldChar w:fldCharType="end"/>
      </w:r>
      <w:r w:rsidRPr="008459B0">
        <w:rPr>
          <w:rFonts w:eastAsia="Calibri"/>
          <w:sz w:val="24"/>
          <w:szCs w:val="24"/>
          <w:lang w:eastAsia="en-US"/>
        </w:rPr>
        <w:t xml:space="preserve"> </w:t>
      </w:r>
      <w:r w:rsidR="00C17DB0" w:rsidRPr="008459B0">
        <w:rPr>
          <w:rFonts w:eastAsia="Calibri"/>
          <w:sz w:val="24"/>
          <w:szCs w:val="24"/>
          <w:lang w:eastAsia="en-US"/>
        </w:rPr>
        <w:t>настоящей Инструкции</w:t>
      </w:r>
      <w:r w:rsidRPr="008459B0">
        <w:rPr>
          <w:rFonts w:eastAsia="Calibri"/>
          <w:sz w:val="24"/>
          <w:szCs w:val="24"/>
          <w:lang w:eastAsia="en-US"/>
        </w:rPr>
        <w:t>.</w:t>
      </w:r>
    </w:p>
    <w:p w:rsidR="00152D05" w:rsidRPr="008459B0" w:rsidRDefault="00152D05" w:rsidP="00376121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Расчёт начальной (максимальной) цены договора (лота), в</w:t>
      </w:r>
      <w:r w:rsidR="00874F24" w:rsidRPr="008459B0">
        <w:rPr>
          <w:rFonts w:eastAsia="Calibri"/>
          <w:sz w:val="24"/>
          <w:szCs w:val="24"/>
          <w:lang w:eastAsia="en-US"/>
        </w:rPr>
        <w:t xml:space="preserve"> том числе произведё</w:t>
      </w:r>
      <w:r w:rsidRPr="008459B0">
        <w:rPr>
          <w:rFonts w:eastAsia="Calibri"/>
          <w:sz w:val="24"/>
          <w:szCs w:val="24"/>
          <w:lang w:eastAsia="en-US"/>
        </w:rPr>
        <w:t xml:space="preserve">нный после мониторинга цен, должен быть подписан </w:t>
      </w:r>
      <w:r w:rsidR="005350BE" w:rsidRPr="008459B0">
        <w:rPr>
          <w:rFonts w:eastAsia="Calibri"/>
          <w:sz w:val="24"/>
          <w:szCs w:val="24"/>
          <w:lang w:eastAsia="en-US"/>
        </w:rPr>
        <w:t>и</w:t>
      </w:r>
      <w:r w:rsidRPr="008459B0">
        <w:rPr>
          <w:rFonts w:eastAsia="Calibri"/>
          <w:sz w:val="24"/>
          <w:szCs w:val="24"/>
          <w:lang w:eastAsia="en-US"/>
        </w:rPr>
        <w:t>нициатором закупки с обязательным указанием контактной информации работника, составившего расчёт (телефон с кодом города, адрес эл. почты), и даты составления расчёта.</w:t>
      </w:r>
    </w:p>
    <w:p w:rsidR="00152D05" w:rsidRPr="008459B0" w:rsidRDefault="00152D05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66" w:name="_Toc370228226"/>
      <w:bookmarkStart w:id="67" w:name="_Toc42181401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Методы определения начальной (максимальной) цены договора (лота)</w:t>
      </w:r>
      <w:bookmarkEnd w:id="65"/>
      <w:bookmarkEnd w:id="66"/>
      <w:bookmarkEnd w:id="67"/>
    </w:p>
    <w:p w:rsidR="00152D05" w:rsidRPr="008459B0" w:rsidRDefault="00152D05" w:rsidP="00F10C20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68" w:name="_Ref370222222"/>
      <w:bookmarkStart w:id="69" w:name="sub_106"/>
      <w:r w:rsidRPr="008459B0">
        <w:rPr>
          <w:rFonts w:eastAsia="Calibri"/>
          <w:sz w:val="24"/>
          <w:szCs w:val="24"/>
          <w:lang w:eastAsia="en-US"/>
        </w:rPr>
        <w:t>При расчёте начальной (максимальной) цены договора (лота) используется один или одновременно несколько методов:</w:t>
      </w:r>
      <w:bookmarkEnd w:id="68"/>
    </w:p>
    <w:bookmarkEnd w:id="69"/>
    <w:p w:rsidR="00152D05" w:rsidRPr="008459B0" w:rsidRDefault="008224DA" w:rsidP="008224DA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152D05" w:rsidRPr="008459B0">
        <w:rPr>
          <w:rFonts w:eastAsia="Calibri"/>
          <w:sz w:val="24"/>
          <w:szCs w:val="24"/>
          <w:lang w:eastAsia="en-US"/>
        </w:rPr>
        <w:t>Метод сопоставимых рыночных цен (анализа рынка).</w:t>
      </w:r>
    </w:p>
    <w:p w:rsidR="00152D05" w:rsidRPr="008459B0" w:rsidRDefault="008224DA" w:rsidP="008224DA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152D05" w:rsidRPr="008459B0">
        <w:rPr>
          <w:rFonts w:eastAsia="Calibri"/>
          <w:sz w:val="24"/>
          <w:szCs w:val="24"/>
          <w:lang w:eastAsia="en-US"/>
        </w:rPr>
        <w:t>Тарифный метод.</w:t>
      </w:r>
    </w:p>
    <w:p w:rsidR="00152D05" w:rsidRPr="008459B0" w:rsidRDefault="008224DA" w:rsidP="008224DA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152D05" w:rsidRPr="008459B0">
        <w:rPr>
          <w:rFonts w:eastAsia="Calibri"/>
          <w:sz w:val="24"/>
          <w:szCs w:val="24"/>
          <w:lang w:eastAsia="en-US"/>
        </w:rPr>
        <w:t>Затратный метод.</w:t>
      </w:r>
    </w:p>
    <w:p w:rsidR="00152D05" w:rsidRPr="008459B0" w:rsidRDefault="008224DA" w:rsidP="008224DA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152D05" w:rsidRPr="008459B0">
        <w:rPr>
          <w:rFonts w:eastAsia="Calibri"/>
          <w:sz w:val="24"/>
          <w:szCs w:val="24"/>
          <w:lang w:eastAsia="en-US"/>
        </w:rPr>
        <w:t>Проектно-сметный метод.</w:t>
      </w:r>
    </w:p>
    <w:p w:rsidR="00152D05" w:rsidRPr="008459B0" w:rsidRDefault="00152D05" w:rsidP="00F10C20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70" w:name="sub_107"/>
      <w:r w:rsidRPr="008459B0">
        <w:rPr>
          <w:rFonts w:eastAsia="Calibri"/>
          <w:sz w:val="24"/>
          <w:szCs w:val="24"/>
          <w:lang w:eastAsia="en-US"/>
        </w:rPr>
        <w:t>Конкретный выбор метода определения начальной (максимальной) цены договора</w:t>
      </w:r>
      <w:r w:rsidR="00546F69" w:rsidRPr="008459B0">
        <w:rPr>
          <w:rFonts w:eastAsia="Calibri"/>
          <w:sz w:val="24"/>
          <w:szCs w:val="24"/>
          <w:lang w:eastAsia="en-US"/>
        </w:rPr>
        <w:t xml:space="preserve"> (лота)</w:t>
      </w:r>
      <w:r w:rsidRPr="008459B0">
        <w:rPr>
          <w:rFonts w:eastAsia="Calibri"/>
          <w:sz w:val="24"/>
          <w:szCs w:val="24"/>
          <w:lang w:eastAsia="en-US"/>
        </w:rPr>
        <w:t xml:space="preserve"> зависит от предмета</w:t>
      </w:r>
      <w:r w:rsidR="00AA2676" w:rsidRPr="008459B0">
        <w:rPr>
          <w:rFonts w:eastAsia="Calibri"/>
          <w:sz w:val="24"/>
          <w:szCs w:val="24"/>
          <w:lang w:eastAsia="en-US"/>
        </w:rPr>
        <w:t xml:space="preserve"> закупки.</w:t>
      </w:r>
    </w:p>
    <w:p w:rsidR="00D524A0" w:rsidRPr="008459B0" w:rsidRDefault="00D524A0" w:rsidP="00D524A0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71" w:name="_Ref42033515"/>
      <w:bookmarkStart w:id="72" w:name="_Toc42181402"/>
      <w:bookmarkStart w:id="73" w:name="_Toc370228227"/>
      <w:bookmarkStart w:id="74" w:name="sub_10300"/>
      <w:bookmarkEnd w:id="70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Определение начальной (максимальной) цены договора (лота) 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 xml:space="preserve">на поставку товаров 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методом сопоставимых рыночных цен</w:t>
      </w:r>
      <w:bookmarkEnd w:id="71"/>
      <w:bookmarkEnd w:id="72"/>
    </w:p>
    <w:p w:rsidR="00661248" w:rsidRPr="008459B0" w:rsidRDefault="00661248" w:rsidP="00F10C20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Начальная (максимальная) цена договора (лота) с использованием метода сопоставимых рыночных цен </w:t>
      </w:r>
      <w:r w:rsidR="00A40373" w:rsidRPr="008459B0">
        <w:rPr>
          <w:rFonts w:eastAsia="Calibri"/>
          <w:sz w:val="24"/>
          <w:szCs w:val="24"/>
          <w:lang w:eastAsia="en-US"/>
        </w:rPr>
        <w:t xml:space="preserve">(анализа рынка) </w:t>
      </w:r>
      <w:r w:rsidRPr="008459B0">
        <w:rPr>
          <w:rFonts w:eastAsia="Calibri"/>
          <w:sz w:val="24"/>
          <w:szCs w:val="24"/>
          <w:lang w:eastAsia="en-US"/>
        </w:rPr>
        <w:t>рассчитывается по следующей формуле:</w:t>
      </w:r>
    </w:p>
    <w:p w:rsidR="00661248" w:rsidRPr="008459B0" w:rsidRDefault="00661248" w:rsidP="00F10C20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 xml:space="preserve">НМЦД(рын) = </w:t>
      </w:r>
      <w:r w:rsidRPr="008459B0">
        <w:rPr>
          <w:b/>
          <w:bCs/>
          <w:sz w:val="24"/>
          <w:szCs w:val="24"/>
        </w:rPr>
        <w:t>Σ</w:t>
      </w:r>
      <w:r w:rsidRPr="008459B0">
        <w:rPr>
          <w:sz w:val="24"/>
          <w:szCs w:val="24"/>
        </w:rPr>
        <w:t xml:space="preserve"> (V x Цплан), где:</w:t>
      </w:r>
    </w:p>
    <w:p w:rsidR="00661248" w:rsidRPr="008459B0" w:rsidRDefault="00661248" w:rsidP="00F10C20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НМЦД(рын) - НМЦД, определяемая методом сопоставимых рыночных цен (анализа рынка);</w:t>
      </w:r>
    </w:p>
    <w:p w:rsidR="00661248" w:rsidRPr="008459B0" w:rsidRDefault="00661248" w:rsidP="00F10C20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V - количество закупаемого товара;</w:t>
      </w:r>
    </w:p>
    <w:p w:rsidR="00661248" w:rsidRPr="008459B0" w:rsidRDefault="003C3136" w:rsidP="00F10C20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sz w:val="24"/>
          <w:szCs w:val="24"/>
        </w:rPr>
      </w:pPr>
      <m:oMath>
        <m:r>
          <m:rPr>
            <m:nor/>
          </m:rPr>
          <w:rPr>
            <w:sz w:val="24"/>
            <w:szCs w:val="24"/>
          </w:rPr>
          <m:t>Ц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план</m:t>
        </m:r>
      </m:oMath>
      <w:r w:rsidR="00661248" w:rsidRPr="008459B0">
        <w:rPr>
          <w:sz w:val="24"/>
          <w:szCs w:val="24"/>
        </w:rPr>
        <w:t xml:space="preserve"> – плановая цена товара, рассчитанная методом сопоставимых рыночных цен.</w:t>
      </w:r>
    </w:p>
    <w:p w:rsidR="00F13BB5" w:rsidRPr="008459B0" w:rsidRDefault="00F13BB5" w:rsidP="00F10C20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Расчёт плановой цены товара производится Отделом ведения справочника материалов и цен</w:t>
      </w:r>
      <w:r w:rsidR="00FB698C" w:rsidRPr="008459B0">
        <w:rPr>
          <w:rFonts w:eastAsia="Calibri"/>
          <w:sz w:val="24"/>
          <w:szCs w:val="24"/>
          <w:lang w:eastAsia="en-US"/>
        </w:rPr>
        <w:t xml:space="preserve"> ДЛиМТО</w:t>
      </w:r>
      <w:r w:rsidRPr="008459B0">
        <w:rPr>
          <w:rFonts w:eastAsia="Calibri"/>
          <w:sz w:val="24"/>
          <w:szCs w:val="24"/>
          <w:lang w:eastAsia="en-US"/>
        </w:rPr>
        <w:t>.</w:t>
      </w:r>
      <w:r w:rsidR="00D06EC3" w:rsidRPr="008459B0">
        <w:rPr>
          <w:rFonts w:eastAsia="Calibri"/>
          <w:sz w:val="24"/>
          <w:szCs w:val="24"/>
          <w:lang w:eastAsia="en-US"/>
        </w:rPr>
        <w:t xml:space="preserve"> Справочник плановых цен на соответствующий календарный год ведётся в АСУ ФХД </w:t>
      </w:r>
      <w:r w:rsidR="00D06EC3" w:rsidRPr="008459B0">
        <w:rPr>
          <w:rFonts w:eastAsia="Calibri"/>
          <w:sz w:val="24"/>
          <w:szCs w:val="24"/>
          <w:lang w:val="en-US" w:eastAsia="en-US"/>
        </w:rPr>
        <w:t>SAP</w:t>
      </w:r>
      <w:r w:rsidR="00D06EC3" w:rsidRPr="008459B0">
        <w:rPr>
          <w:rFonts w:eastAsia="Calibri"/>
          <w:sz w:val="24"/>
          <w:szCs w:val="24"/>
          <w:lang w:eastAsia="en-US"/>
        </w:rPr>
        <w:t xml:space="preserve"> </w:t>
      </w:r>
      <w:r w:rsidR="00D06EC3" w:rsidRPr="008459B0">
        <w:rPr>
          <w:rFonts w:eastAsia="Calibri"/>
          <w:sz w:val="24"/>
          <w:szCs w:val="24"/>
          <w:lang w:val="en-US" w:eastAsia="en-US"/>
        </w:rPr>
        <w:t>ERP</w:t>
      </w:r>
      <w:r w:rsidR="00D06EC3" w:rsidRPr="008459B0">
        <w:rPr>
          <w:rFonts w:eastAsia="Calibri"/>
          <w:sz w:val="24"/>
          <w:szCs w:val="24"/>
          <w:lang w:eastAsia="en-US"/>
        </w:rPr>
        <w:t>.</w:t>
      </w:r>
    </w:p>
    <w:p w:rsidR="000134B6" w:rsidRPr="008459B0" w:rsidRDefault="000134B6" w:rsidP="00F10C20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При расчёте плановой цены товара методом сопоставимых рыночных цен использу</w:t>
      </w:r>
      <w:r w:rsidR="00EE18EB" w:rsidRPr="008459B0">
        <w:rPr>
          <w:rFonts w:eastAsia="Calibri"/>
          <w:sz w:val="24"/>
          <w:szCs w:val="24"/>
          <w:lang w:eastAsia="en-US"/>
        </w:rPr>
        <w:t>е</w:t>
      </w:r>
      <w:r w:rsidRPr="008459B0">
        <w:rPr>
          <w:rFonts w:eastAsia="Calibri"/>
          <w:sz w:val="24"/>
          <w:szCs w:val="24"/>
          <w:lang w:eastAsia="en-US"/>
        </w:rPr>
        <w:t>тся ценовая информация, содержащая минимальную цену товара.</w:t>
      </w:r>
    </w:p>
    <w:p w:rsidR="002201E5" w:rsidRPr="008459B0" w:rsidRDefault="000134B6" w:rsidP="00F10C20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Для р</w:t>
      </w:r>
      <w:r w:rsidR="00661248" w:rsidRPr="008459B0">
        <w:rPr>
          <w:rFonts w:eastAsia="Calibri"/>
          <w:sz w:val="24"/>
          <w:szCs w:val="24"/>
          <w:lang w:eastAsia="en-US"/>
        </w:rPr>
        <w:t>асчёт</w:t>
      </w:r>
      <w:r w:rsidRPr="008459B0">
        <w:rPr>
          <w:rFonts w:eastAsia="Calibri"/>
          <w:sz w:val="24"/>
          <w:szCs w:val="24"/>
          <w:lang w:eastAsia="en-US"/>
        </w:rPr>
        <w:t>а</w:t>
      </w:r>
      <w:r w:rsidR="00661248" w:rsidRPr="008459B0">
        <w:rPr>
          <w:rFonts w:eastAsia="Calibri"/>
          <w:sz w:val="24"/>
          <w:szCs w:val="24"/>
          <w:lang w:eastAsia="en-US"/>
        </w:rPr>
        <w:t xml:space="preserve"> плановой цены товара м</w:t>
      </w:r>
      <w:r w:rsidR="00D524A0" w:rsidRPr="008459B0">
        <w:rPr>
          <w:rFonts w:eastAsia="Calibri"/>
          <w:sz w:val="24"/>
          <w:szCs w:val="24"/>
          <w:lang w:eastAsia="en-US"/>
        </w:rPr>
        <w:t>етод</w:t>
      </w:r>
      <w:r w:rsidR="00661248" w:rsidRPr="008459B0">
        <w:rPr>
          <w:rFonts w:eastAsia="Calibri"/>
          <w:sz w:val="24"/>
          <w:szCs w:val="24"/>
          <w:lang w:eastAsia="en-US"/>
        </w:rPr>
        <w:t>ом</w:t>
      </w:r>
      <w:r w:rsidR="00D524A0" w:rsidRPr="008459B0">
        <w:rPr>
          <w:rFonts w:eastAsia="Calibri"/>
          <w:sz w:val="24"/>
          <w:szCs w:val="24"/>
          <w:lang w:eastAsia="en-US"/>
        </w:rPr>
        <w:t xml:space="preserve"> сопоставимых рыночных цен (анализа рынка) </w:t>
      </w:r>
      <w:r w:rsidRPr="008459B0">
        <w:rPr>
          <w:rFonts w:eastAsia="Calibri"/>
          <w:sz w:val="24"/>
          <w:szCs w:val="24"/>
          <w:lang w:eastAsia="en-US"/>
        </w:rPr>
        <w:t>может быть использована</w:t>
      </w:r>
      <w:r w:rsidR="00661248" w:rsidRPr="008459B0">
        <w:rPr>
          <w:rFonts w:eastAsia="Calibri"/>
          <w:sz w:val="24"/>
          <w:szCs w:val="24"/>
          <w:lang w:eastAsia="en-US"/>
        </w:rPr>
        <w:t xml:space="preserve"> </w:t>
      </w:r>
      <w:r w:rsidRPr="008459B0">
        <w:rPr>
          <w:rFonts w:eastAsia="Calibri"/>
          <w:sz w:val="24"/>
          <w:szCs w:val="24"/>
          <w:lang w:eastAsia="en-US"/>
        </w:rPr>
        <w:t>ценовая информация</w:t>
      </w:r>
      <w:r w:rsidR="00D524A0" w:rsidRPr="008459B0">
        <w:rPr>
          <w:rFonts w:eastAsia="Calibri"/>
          <w:sz w:val="24"/>
          <w:szCs w:val="24"/>
          <w:lang w:eastAsia="en-US"/>
        </w:rPr>
        <w:t xml:space="preserve"> идентичных товаров, планируемых к закупкам, или при их отсутствии однородных товаров.</w:t>
      </w:r>
    </w:p>
    <w:p w:rsidR="00D524A0" w:rsidRPr="008459B0" w:rsidRDefault="002201E5" w:rsidP="00F10C20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lastRenderedPageBreak/>
        <w:t>Идентичными признаются т</w:t>
      </w:r>
      <w:r w:rsidR="00D524A0" w:rsidRPr="008459B0">
        <w:rPr>
          <w:rFonts w:eastAsia="Calibri"/>
          <w:sz w:val="24"/>
          <w:szCs w:val="24"/>
          <w:lang w:eastAsia="en-US"/>
        </w:rPr>
        <w:t>овары, имеющие одинаковые характерные для них основные признаки (функциональные, технические, качественные, а также эксплуатационные характеристики). При определении идентичности товаров могут учитываться, в частности, страна происхождения и производитель. Незначительные различия во внешнем виде товаров могут не учитываться.</w:t>
      </w:r>
    </w:p>
    <w:p w:rsidR="00D524A0" w:rsidRPr="008459B0" w:rsidRDefault="002201E5" w:rsidP="00F10C20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Однородными признаются т</w:t>
      </w:r>
      <w:r w:rsidR="00D524A0" w:rsidRPr="008459B0">
        <w:rPr>
          <w:rFonts w:eastAsia="Calibri"/>
          <w:sz w:val="24"/>
          <w:szCs w:val="24"/>
          <w:lang w:eastAsia="en-US"/>
        </w:rPr>
        <w:t>овары, которые не являясь идентичными, имеют сходные характеристики и состоят из схожих компонентов, что позволяет им выполнять одни и те же функции и (или) быть коммерчески взаимозаменяемыми. При определении однородности товаров учитываются их качество, репутация на рынке, страна происхождения.</w:t>
      </w:r>
    </w:p>
    <w:p w:rsidR="00436055" w:rsidRPr="008459B0" w:rsidRDefault="00436055" w:rsidP="00436055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75" w:name="_Ref42004385"/>
      <w:r w:rsidRPr="008459B0">
        <w:rPr>
          <w:rFonts w:eastAsia="Calibri"/>
          <w:sz w:val="24"/>
          <w:szCs w:val="24"/>
          <w:lang w:eastAsia="en-US"/>
        </w:rPr>
        <w:t xml:space="preserve">В целях получения ценовой информации </w:t>
      </w:r>
      <w:r w:rsidR="005550A3" w:rsidRPr="008459B0">
        <w:rPr>
          <w:rFonts w:eastAsia="Calibri"/>
          <w:sz w:val="24"/>
          <w:szCs w:val="24"/>
          <w:lang w:eastAsia="en-US"/>
        </w:rPr>
        <w:t xml:space="preserve">в отношении товара </w:t>
      </w:r>
      <w:r w:rsidRPr="008459B0">
        <w:rPr>
          <w:rFonts w:eastAsia="Calibri"/>
          <w:sz w:val="24"/>
          <w:szCs w:val="24"/>
          <w:lang w:eastAsia="en-US"/>
        </w:rPr>
        <w:t>для определения начальной (максимальной) цены договора (лота) Отделу ведения справочника материалов и цен рекомендуется осуществить следующие процедуры:</w:t>
      </w:r>
      <w:bookmarkEnd w:id="75"/>
    </w:p>
    <w:p w:rsidR="00436055" w:rsidRPr="008459B0" w:rsidRDefault="008224DA" w:rsidP="008224DA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436055" w:rsidRPr="008459B0">
        <w:rPr>
          <w:rFonts w:eastAsia="Calibri"/>
          <w:sz w:val="24"/>
          <w:szCs w:val="24"/>
          <w:lang w:eastAsia="en-US"/>
        </w:rPr>
        <w:t>Направить адресные запросы о предоставлении ценовой информации не менее трём поставщикам, обладающим опытом поставок соответствующих товаров, информация о которых имеется в свободном доступе (в частности, опубликована в печати, размещена на сайтах в сети Интернет).</w:t>
      </w:r>
    </w:p>
    <w:p w:rsidR="00436055" w:rsidRPr="008459B0" w:rsidRDefault="00436055" w:rsidP="00436055">
      <w:pPr>
        <w:tabs>
          <w:tab w:val="left" w:pos="0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Рекомендовано обеспечить наличие ценовой информации, отвечающей заданным условиям поставки от трёх поставщиков. В случае отсутствия ответов на направленные запросы о предоставлении ценовой информации, необходимо направить дополнительные запросы в адрес других поставщиков. После направления дополнительных запросов и отсутствия в полном объёме ответов на основные/дополнительные запросы, допускается использование для определения плановой цены не менее двух источников ценовой информации.</w:t>
      </w:r>
    </w:p>
    <w:p w:rsidR="00436055" w:rsidRPr="008459B0" w:rsidRDefault="00436055" w:rsidP="00436055">
      <w:pPr>
        <w:tabs>
          <w:tab w:val="left" w:pos="0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Допустимо определение цены на основании данных одного источника ценовой информации</w:t>
      </w:r>
      <w:r w:rsidR="00856E6E" w:rsidRPr="008459B0">
        <w:rPr>
          <w:rFonts w:eastAsia="Calibri"/>
          <w:sz w:val="24"/>
          <w:szCs w:val="24"/>
          <w:lang w:eastAsia="en-US"/>
        </w:rPr>
        <w:t xml:space="preserve"> </w:t>
      </w:r>
      <w:r w:rsidR="00E902E2" w:rsidRPr="008459B0">
        <w:rPr>
          <w:rFonts w:eastAsia="Calibri"/>
          <w:sz w:val="24"/>
          <w:szCs w:val="24"/>
          <w:lang w:eastAsia="en-US"/>
        </w:rPr>
        <w:t xml:space="preserve">для товаров, выпускаемых единственным производителем, </w:t>
      </w:r>
      <w:r w:rsidR="00856E6E" w:rsidRPr="008459B0">
        <w:rPr>
          <w:rFonts w:eastAsia="Calibri"/>
          <w:sz w:val="24"/>
          <w:szCs w:val="24"/>
          <w:lang w:eastAsia="en-US"/>
        </w:rPr>
        <w:t>по согласованию с профильным структурным подразделением исполнительного аппарата, подтверждающим</w:t>
      </w:r>
      <w:r w:rsidR="00E902E2" w:rsidRPr="008459B0">
        <w:rPr>
          <w:rFonts w:eastAsia="Calibri"/>
          <w:sz w:val="24"/>
          <w:szCs w:val="24"/>
          <w:lang w:eastAsia="en-US"/>
        </w:rPr>
        <w:t xml:space="preserve"> исключительность закупаемых товаров.</w:t>
      </w:r>
    </w:p>
    <w:p w:rsidR="00436055" w:rsidRPr="008459B0" w:rsidRDefault="00436055" w:rsidP="00436055">
      <w:pPr>
        <w:tabs>
          <w:tab w:val="left" w:pos="0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Запросы необходимо направлять посредством использования принятой Обществом системы электронного документооборота, в том числе посредством корпоративной электронной почты.</w:t>
      </w:r>
    </w:p>
    <w:p w:rsidR="00436055" w:rsidRPr="008459B0" w:rsidRDefault="008224DA" w:rsidP="008224DA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436055" w:rsidRPr="008459B0">
        <w:rPr>
          <w:rFonts w:eastAsia="Calibri"/>
          <w:sz w:val="24"/>
          <w:szCs w:val="24"/>
          <w:lang w:eastAsia="en-US"/>
        </w:rPr>
        <w:t>Разместить запрос о предоставлении ценовой инф</w:t>
      </w:r>
      <w:r w:rsidR="00A77139" w:rsidRPr="008459B0">
        <w:rPr>
          <w:rFonts w:eastAsia="Calibri"/>
          <w:sz w:val="24"/>
          <w:szCs w:val="24"/>
          <w:lang w:eastAsia="en-US"/>
        </w:rPr>
        <w:t>ормации на электронной площадке, применяемой в Обществе для осуществления закупочной деятельности.</w:t>
      </w:r>
    </w:p>
    <w:p w:rsidR="00436055" w:rsidRPr="008459B0" w:rsidRDefault="008224DA" w:rsidP="008224DA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436055" w:rsidRPr="008459B0">
        <w:rPr>
          <w:rFonts w:eastAsia="Calibri"/>
          <w:sz w:val="24"/>
          <w:szCs w:val="24"/>
          <w:lang w:eastAsia="en-US"/>
        </w:rPr>
        <w:t xml:space="preserve">Осуществить поиск ценовой информации в реестре договоров, заключённых заказчиками, в единой информационной системе в сфере закупок (далее – ЕИС), за исключением договоров с контрагентами, сведения о которых включены в реестр недобросовестных поставщиков (подрядчиков, исполнителей). Актуальная информация размещена на официальном сайте Единая информационная система в сфере закупок в сети Интернет: </w:t>
      </w:r>
      <w:hyperlink r:id="rId8" w:history="1">
        <w:r w:rsidR="00436055" w:rsidRPr="008459B0">
          <w:rPr>
            <w:rStyle w:val="a9"/>
            <w:rFonts w:eastAsia="Calibri"/>
            <w:sz w:val="24"/>
            <w:szCs w:val="24"/>
            <w:lang w:eastAsia="en-US"/>
          </w:rPr>
          <w:t>https://zakupki.gov.ru/epz/dishonestsupplier/quicksearch/search.html</w:t>
        </w:r>
      </w:hyperlink>
      <w:r w:rsidR="00436055" w:rsidRPr="008459B0">
        <w:rPr>
          <w:rFonts w:eastAsia="Calibri"/>
          <w:sz w:val="24"/>
          <w:szCs w:val="24"/>
          <w:lang w:eastAsia="en-US"/>
        </w:rPr>
        <w:t>.</w:t>
      </w:r>
    </w:p>
    <w:p w:rsidR="00436055" w:rsidRPr="008459B0" w:rsidRDefault="008224DA" w:rsidP="008224DA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436055" w:rsidRPr="008459B0">
        <w:rPr>
          <w:rFonts w:eastAsia="Calibri"/>
          <w:sz w:val="24"/>
          <w:szCs w:val="24"/>
          <w:lang w:eastAsia="en-US"/>
        </w:rPr>
        <w:t xml:space="preserve">Осуществить поиск ценовой информации в АСУ ФХД </w:t>
      </w:r>
      <w:r w:rsidR="00436055" w:rsidRPr="008459B0">
        <w:rPr>
          <w:rFonts w:eastAsia="Calibri"/>
          <w:sz w:val="24"/>
          <w:szCs w:val="24"/>
          <w:lang w:val="en-US" w:eastAsia="en-US"/>
        </w:rPr>
        <w:t>SAP</w:t>
      </w:r>
      <w:r w:rsidR="00436055" w:rsidRPr="008459B0">
        <w:rPr>
          <w:rFonts w:eastAsia="Calibri"/>
          <w:sz w:val="24"/>
          <w:szCs w:val="24"/>
          <w:lang w:eastAsia="en-US"/>
        </w:rPr>
        <w:t xml:space="preserve"> </w:t>
      </w:r>
      <w:r w:rsidR="00436055" w:rsidRPr="008459B0">
        <w:rPr>
          <w:rFonts w:eastAsia="Calibri"/>
          <w:sz w:val="24"/>
          <w:szCs w:val="24"/>
          <w:lang w:val="en-US" w:eastAsia="en-US"/>
        </w:rPr>
        <w:t>ERP</w:t>
      </w:r>
      <w:r w:rsidR="00436055" w:rsidRPr="008459B0">
        <w:rPr>
          <w:rFonts w:eastAsia="Calibri"/>
          <w:sz w:val="24"/>
          <w:szCs w:val="24"/>
          <w:lang w:eastAsia="en-US"/>
        </w:rPr>
        <w:t xml:space="preserve"> по договорам, ранее заключённым Обществом, за исключением договоров с контрагентами, сведения о которых включены в реестр недобросовестных поставщиков (подрядчиков, исполнителей). Актуальная информация размещена на официальном сайте Единая информационная система в сфере закупок в сети Интернет: </w:t>
      </w:r>
      <w:hyperlink r:id="rId9" w:history="1">
        <w:r w:rsidR="00436055" w:rsidRPr="008459B0">
          <w:rPr>
            <w:rStyle w:val="a9"/>
            <w:rFonts w:eastAsia="Calibri"/>
            <w:sz w:val="24"/>
            <w:szCs w:val="24"/>
            <w:lang w:eastAsia="en-US"/>
          </w:rPr>
          <w:t>https://zakupki.gov.ru/epz/dishonestsupplier/quicksearch/search.html</w:t>
        </w:r>
      </w:hyperlink>
      <w:r w:rsidR="00436055" w:rsidRPr="008459B0">
        <w:rPr>
          <w:rFonts w:eastAsia="Calibri"/>
          <w:sz w:val="24"/>
          <w:szCs w:val="24"/>
          <w:lang w:eastAsia="en-US"/>
        </w:rPr>
        <w:t>.</w:t>
      </w:r>
    </w:p>
    <w:p w:rsidR="00436055" w:rsidRPr="008459B0" w:rsidRDefault="008224DA" w:rsidP="008224DA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436055" w:rsidRPr="008459B0">
        <w:rPr>
          <w:rFonts w:eastAsia="Calibri"/>
          <w:sz w:val="24"/>
          <w:szCs w:val="24"/>
          <w:lang w:eastAsia="en-US"/>
        </w:rPr>
        <w:t>Осуществить поиск ценовой информации в системе КИСУ ЗД о закупках оборудования и материалов дочерних зависимых обществ ПАО «Россети» (для основного электротехнического оборудования и материалов, применяемых на объектах электросетевого комплекса).</w:t>
      </w:r>
    </w:p>
    <w:p w:rsidR="00436055" w:rsidRPr="008459B0" w:rsidRDefault="008224DA" w:rsidP="008224DA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436055" w:rsidRPr="008459B0">
        <w:rPr>
          <w:rFonts w:eastAsia="Calibri"/>
          <w:sz w:val="24"/>
          <w:szCs w:val="24"/>
          <w:lang w:eastAsia="en-US"/>
        </w:rPr>
        <w:t>Осуществить сбор и анализ общедоступной ценовой информации, к которой относится в том числе:</w:t>
      </w:r>
    </w:p>
    <w:p w:rsidR="00436055" w:rsidRPr="008459B0" w:rsidRDefault="00436055" w:rsidP="008224DA">
      <w:pPr>
        <w:numPr>
          <w:ilvl w:val="3"/>
          <w:numId w:val="1"/>
        </w:numPr>
        <w:tabs>
          <w:tab w:val="clear" w:pos="4494"/>
          <w:tab w:val="left" w:pos="1276"/>
          <w:tab w:val="num" w:pos="1418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Информация о ценах товаров, содержащаяся в рекламе, каталогах, сети Интернет, описаниях товаров и в других предложениях, обращенных к неопределенному кругу лиц, в том числе признаваемых в соответствии с гражданским законодательством публичными офертами.</w:t>
      </w:r>
    </w:p>
    <w:p w:rsidR="00436055" w:rsidRPr="008459B0" w:rsidRDefault="00436055" w:rsidP="008224DA">
      <w:pPr>
        <w:numPr>
          <w:ilvl w:val="3"/>
          <w:numId w:val="1"/>
        </w:numPr>
        <w:tabs>
          <w:tab w:val="clear" w:pos="4494"/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Информация о котировках на российских биржах и иностранных биржах.</w:t>
      </w:r>
    </w:p>
    <w:p w:rsidR="00436055" w:rsidRPr="008459B0" w:rsidRDefault="00436055" w:rsidP="008224DA">
      <w:pPr>
        <w:numPr>
          <w:ilvl w:val="3"/>
          <w:numId w:val="1"/>
        </w:numPr>
        <w:tabs>
          <w:tab w:val="clear" w:pos="4494"/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Информация о котировках на электронных площадках.</w:t>
      </w:r>
    </w:p>
    <w:p w:rsidR="00436055" w:rsidRPr="008459B0" w:rsidRDefault="00436055" w:rsidP="008224DA">
      <w:pPr>
        <w:numPr>
          <w:ilvl w:val="3"/>
          <w:numId w:val="1"/>
        </w:numPr>
        <w:tabs>
          <w:tab w:val="clear" w:pos="4494"/>
          <w:tab w:val="left" w:pos="1276"/>
          <w:tab w:val="num" w:pos="1418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lastRenderedPageBreak/>
        <w:t>Данные государственной статистиче</w:t>
      </w:r>
      <w:r w:rsidR="00137820" w:rsidRPr="008459B0">
        <w:rPr>
          <w:sz w:val="24"/>
          <w:szCs w:val="24"/>
        </w:rPr>
        <w:t>ской отчетности о ценах товаров</w:t>
      </w:r>
      <w:r w:rsidRPr="008459B0">
        <w:rPr>
          <w:sz w:val="24"/>
          <w:szCs w:val="24"/>
        </w:rPr>
        <w:t>.</w:t>
      </w:r>
    </w:p>
    <w:p w:rsidR="00436055" w:rsidRPr="008459B0" w:rsidRDefault="00137820" w:rsidP="008224DA">
      <w:pPr>
        <w:numPr>
          <w:ilvl w:val="3"/>
          <w:numId w:val="1"/>
        </w:numPr>
        <w:tabs>
          <w:tab w:val="clear" w:pos="4494"/>
          <w:tab w:val="left" w:pos="1276"/>
          <w:tab w:val="num" w:pos="1418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Информация о ценах товаров</w:t>
      </w:r>
      <w:r w:rsidR="00436055" w:rsidRPr="008459B0">
        <w:rPr>
          <w:sz w:val="24"/>
          <w:szCs w:val="24"/>
        </w:rPr>
        <w:t>,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Федерации, законодательством субъектов Российской Федерации, муниципальными нормативными правовыми актами.</w:t>
      </w:r>
    </w:p>
    <w:p w:rsidR="00436055" w:rsidRPr="008459B0" w:rsidRDefault="00436055" w:rsidP="008224DA">
      <w:pPr>
        <w:numPr>
          <w:ilvl w:val="3"/>
          <w:numId w:val="1"/>
        </w:numPr>
        <w:tabs>
          <w:tab w:val="clear" w:pos="4494"/>
          <w:tab w:val="left" w:pos="1276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Иные источники информации, в том числе общедоступные результаты изучения рынка.</w:t>
      </w:r>
    </w:p>
    <w:p w:rsidR="00A05E31" w:rsidRPr="008459B0" w:rsidRDefault="00A05E31" w:rsidP="00F10C20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76" w:name="_Ref41240922"/>
      <w:r w:rsidRPr="008459B0">
        <w:rPr>
          <w:rFonts w:eastAsia="Calibri"/>
          <w:sz w:val="24"/>
          <w:szCs w:val="24"/>
          <w:lang w:eastAsia="en-US"/>
        </w:rPr>
        <w:t xml:space="preserve">В случае направления </w:t>
      </w:r>
      <w:r w:rsidR="001816B6" w:rsidRPr="008459B0">
        <w:rPr>
          <w:rFonts w:eastAsia="Calibri"/>
          <w:sz w:val="24"/>
          <w:szCs w:val="24"/>
          <w:lang w:eastAsia="en-US"/>
        </w:rPr>
        <w:t xml:space="preserve">потенциальным поставщикам </w:t>
      </w:r>
      <w:r w:rsidRPr="008459B0">
        <w:rPr>
          <w:rFonts w:eastAsia="Calibri"/>
          <w:sz w:val="24"/>
          <w:szCs w:val="24"/>
          <w:lang w:eastAsia="en-US"/>
        </w:rPr>
        <w:t>запроса о предоставлении ценовой информации, запрос рекомендуется направлять поставщикам</w:t>
      </w:r>
      <w:r w:rsidR="00923E01" w:rsidRPr="008459B0">
        <w:rPr>
          <w:rFonts w:eastAsia="Calibri"/>
          <w:sz w:val="24"/>
          <w:szCs w:val="24"/>
          <w:lang w:eastAsia="en-US"/>
        </w:rPr>
        <w:t xml:space="preserve"> </w:t>
      </w:r>
      <w:r w:rsidR="001816B6" w:rsidRPr="008459B0">
        <w:rPr>
          <w:rFonts w:eastAsia="Calibri"/>
          <w:sz w:val="24"/>
          <w:szCs w:val="24"/>
          <w:lang w:eastAsia="en-US"/>
        </w:rPr>
        <w:t>в следующем приоритетном</w:t>
      </w:r>
      <w:r w:rsidRPr="008459B0">
        <w:rPr>
          <w:rFonts w:eastAsia="Calibri"/>
          <w:sz w:val="24"/>
          <w:szCs w:val="24"/>
          <w:lang w:eastAsia="en-US"/>
        </w:rPr>
        <w:t xml:space="preserve"> п</w:t>
      </w:r>
      <w:r w:rsidR="001816B6" w:rsidRPr="008459B0">
        <w:rPr>
          <w:rFonts w:eastAsia="Calibri"/>
          <w:sz w:val="24"/>
          <w:szCs w:val="24"/>
          <w:lang w:eastAsia="en-US"/>
        </w:rPr>
        <w:t>оряд</w:t>
      </w:r>
      <w:r w:rsidRPr="008459B0">
        <w:rPr>
          <w:rFonts w:eastAsia="Calibri"/>
          <w:sz w:val="24"/>
          <w:szCs w:val="24"/>
          <w:lang w:eastAsia="en-US"/>
        </w:rPr>
        <w:t>к</w:t>
      </w:r>
      <w:r w:rsidR="001816B6" w:rsidRPr="008459B0">
        <w:rPr>
          <w:rFonts w:eastAsia="Calibri"/>
          <w:sz w:val="24"/>
          <w:szCs w:val="24"/>
          <w:lang w:eastAsia="en-US"/>
        </w:rPr>
        <w:t>е</w:t>
      </w:r>
      <w:r w:rsidRPr="008459B0">
        <w:rPr>
          <w:rFonts w:eastAsia="Calibri"/>
          <w:sz w:val="24"/>
          <w:szCs w:val="24"/>
          <w:lang w:eastAsia="en-US"/>
        </w:rPr>
        <w:t>:</w:t>
      </w:r>
      <w:bookmarkEnd w:id="76"/>
    </w:p>
    <w:p w:rsidR="00A05E31" w:rsidRPr="008459B0" w:rsidRDefault="008224DA" w:rsidP="008224DA">
      <w:pPr>
        <w:numPr>
          <w:ilvl w:val="2"/>
          <w:numId w:val="1"/>
        </w:numPr>
        <w:tabs>
          <w:tab w:val="left" w:pos="993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 </w:t>
      </w:r>
      <w:r w:rsidR="00A05E31" w:rsidRPr="008459B0">
        <w:rPr>
          <w:sz w:val="24"/>
          <w:szCs w:val="24"/>
        </w:rPr>
        <w:t xml:space="preserve">При </w:t>
      </w:r>
      <w:r w:rsidR="00A05E31" w:rsidRPr="008459B0">
        <w:rPr>
          <w:rFonts w:eastAsia="Calibri"/>
          <w:sz w:val="24"/>
          <w:szCs w:val="24"/>
          <w:lang w:eastAsia="en-US"/>
        </w:rPr>
        <w:t xml:space="preserve">закупке </w:t>
      </w:r>
      <w:r w:rsidR="001816B6" w:rsidRPr="008459B0">
        <w:rPr>
          <w:rFonts w:eastAsia="Calibri"/>
          <w:sz w:val="24"/>
          <w:szCs w:val="24"/>
          <w:lang w:eastAsia="en-US"/>
        </w:rPr>
        <w:t>товаров</w:t>
      </w:r>
      <w:r w:rsidR="00A05E31" w:rsidRPr="008459B0">
        <w:rPr>
          <w:rFonts w:eastAsia="Calibri"/>
          <w:sz w:val="24"/>
          <w:szCs w:val="24"/>
          <w:lang w:eastAsia="en-US"/>
        </w:rPr>
        <w:t>, по которым были проведены открытые конкурентные процедуры на заключение рамочных соглашений</w:t>
      </w:r>
      <w:r w:rsidR="00923E01" w:rsidRPr="008459B0">
        <w:rPr>
          <w:rFonts w:eastAsia="Calibri"/>
          <w:sz w:val="24"/>
          <w:szCs w:val="24"/>
          <w:lang w:eastAsia="en-US"/>
        </w:rPr>
        <w:t xml:space="preserve"> – компаниям, являющим</w:t>
      </w:r>
      <w:r w:rsidR="00A05E31" w:rsidRPr="008459B0">
        <w:rPr>
          <w:rFonts w:eastAsia="Calibri"/>
          <w:sz w:val="24"/>
          <w:szCs w:val="24"/>
          <w:lang w:eastAsia="en-US"/>
        </w:rPr>
        <w:t>ся победителями таких процедур</w:t>
      </w:r>
      <w:r w:rsidR="00923E01" w:rsidRPr="008459B0">
        <w:rPr>
          <w:rFonts w:eastAsia="Calibri"/>
          <w:sz w:val="24"/>
          <w:szCs w:val="24"/>
          <w:lang w:eastAsia="en-US"/>
        </w:rPr>
        <w:t>;</w:t>
      </w:r>
    </w:p>
    <w:p w:rsidR="00A05E31" w:rsidRPr="008459B0" w:rsidRDefault="008224DA" w:rsidP="008224DA">
      <w:pPr>
        <w:numPr>
          <w:ilvl w:val="2"/>
          <w:numId w:val="1"/>
        </w:numPr>
        <w:tabs>
          <w:tab w:val="left" w:pos="993"/>
          <w:tab w:val="left" w:pos="1134"/>
        </w:tabs>
        <w:spacing w:before="0" w:after="0"/>
        <w:ind w:left="0" w:firstLine="567"/>
        <w:jc w:val="both"/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A05E31" w:rsidRPr="008459B0">
        <w:rPr>
          <w:rFonts w:eastAsia="Calibri"/>
          <w:sz w:val="24"/>
          <w:szCs w:val="24"/>
          <w:lang w:eastAsia="en-US"/>
        </w:rPr>
        <w:t>При закупке оборудования и материалов, включённых в перечень оборудования и материалов, подлежащих аттестации в соответствии с «Порядком проведения аттестации оборудования, материалов и систем в электросетевом комплексе на электросетевых объектах ДЗО П</w:t>
      </w:r>
      <w:r w:rsidR="003C3136" w:rsidRPr="008459B0">
        <w:rPr>
          <w:rFonts w:eastAsia="Calibri"/>
          <w:sz w:val="24"/>
          <w:szCs w:val="24"/>
          <w:lang w:eastAsia="en-US"/>
        </w:rPr>
        <w:t>АО</w:t>
      </w:r>
      <w:r w:rsidR="009D1904" w:rsidRPr="008459B0">
        <w:rPr>
          <w:rFonts w:eastAsia="Calibri"/>
          <w:sz w:val="24"/>
          <w:szCs w:val="24"/>
          <w:lang w:eastAsia="en-US"/>
        </w:rPr>
        <w:t> </w:t>
      </w:r>
      <w:r w:rsidR="003C3136" w:rsidRPr="008459B0">
        <w:rPr>
          <w:rFonts w:eastAsia="Calibri"/>
          <w:sz w:val="24"/>
          <w:szCs w:val="24"/>
          <w:lang w:eastAsia="en-US"/>
        </w:rPr>
        <w:t>«Россети» – производителям (поставщикам) или их представителям (дилерам</w:t>
      </w:r>
      <w:r w:rsidR="00A05E31" w:rsidRPr="008459B0">
        <w:rPr>
          <w:rFonts w:eastAsia="Calibri"/>
          <w:sz w:val="24"/>
          <w:szCs w:val="24"/>
          <w:lang w:eastAsia="en-US"/>
        </w:rPr>
        <w:t xml:space="preserve">), </w:t>
      </w:r>
      <w:r w:rsidR="003C3136" w:rsidRPr="008459B0">
        <w:rPr>
          <w:rFonts w:eastAsia="Calibri"/>
          <w:sz w:val="24"/>
          <w:szCs w:val="24"/>
          <w:lang w:eastAsia="en-US"/>
        </w:rPr>
        <w:t>указанным</w:t>
      </w:r>
      <w:r w:rsidR="00A05E31" w:rsidRPr="008459B0">
        <w:rPr>
          <w:rFonts w:eastAsia="Calibri"/>
          <w:sz w:val="24"/>
          <w:szCs w:val="24"/>
          <w:lang w:eastAsia="en-US"/>
        </w:rPr>
        <w:t xml:space="preserve"> в действующей редакции перечня «Оборудование, технологии и материалы, допущенные к применению на объектах ПАО</w:t>
      </w:r>
      <w:r w:rsidR="009D1904" w:rsidRPr="008459B0">
        <w:rPr>
          <w:rFonts w:eastAsia="Calibri"/>
          <w:sz w:val="24"/>
          <w:szCs w:val="24"/>
          <w:lang w:eastAsia="en-US"/>
        </w:rPr>
        <w:t> </w:t>
      </w:r>
      <w:r w:rsidR="00A05E31" w:rsidRPr="008459B0">
        <w:rPr>
          <w:rFonts w:eastAsia="Calibri"/>
          <w:sz w:val="24"/>
          <w:szCs w:val="24"/>
          <w:lang w:eastAsia="en-US"/>
        </w:rPr>
        <w:t xml:space="preserve">«Россети». Актуальная информация размещена на сайте </w:t>
      </w:r>
      <w:hyperlink r:id="rId10" w:history="1">
        <w:r w:rsidR="00A05E31" w:rsidRPr="008459B0">
          <w:rPr>
            <w:rFonts w:eastAsia="Calibri"/>
            <w:sz w:val="24"/>
            <w:szCs w:val="24"/>
            <w:lang w:eastAsia="en-US"/>
          </w:rPr>
          <w:t>http://www.rosseti.ru</w:t>
        </w:r>
      </w:hyperlink>
      <w:r w:rsidR="00923E01" w:rsidRPr="008459B0">
        <w:rPr>
          <w:rFonts w:eastAsia="Calibri"/>
          <w:sz w:val="24"/>
          <w:szCs w:val="24"/>
          <w:lang w:eastAsia="en-US"/>
        </w:rPr>
        <w:t>;</w:t>
      </w:r>
    </w:p>
    <w:p w:rsidR="00A05E31" w:rsidRPr="008459B0" w:rsidRDefault="008224DA" w:rsidP="008224DA">
      <w:pPr>
        <w:numPr>
          <w:ilvl w:val="2"/>
          <w:numId w:val="1"/>
        </w:numPr>
        <w:tabs>
          <w:tab w:val="left" w:pos="851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3C3136" w:rsidRPr="008459B0">
        <w:rPr>
          <w:rFonts w:eastAsia="Calibri"/>
          <w:sz w:val="24"/>
          <w:szCs w:val="24"/>
          <w:lang w:eastAsia="en-US"/>
        </w:rPr>
        <w:t>Официальным дилерам (представителям</w:t>
      </w:r>
      <w:r w:rsidR="00A05E31" w:rsidRPr="008459B0">
        <w:rPr>
          <w:rFonts w:eastAsia="Calibri"/>
          <w:sz w:val="24"/>
          <w:szCs w:val="24"/>
          <w:lang w:eastAsia="en-US"/>
        </w:rPr>
        <w:t>) производителей продукции, сбытовы</w:t>
      </w:r>
      <w:r w:rsidR="003C3136" w:rsidRPr="008459B0">
        <w:rPr>
          <w:rFonts w:eastAsia="Calibri"/>
          <w:sz w:val="24"/>
          <w:szCs w:val="24"/>
          <w:lang w:eastAsia="en-US"/>
        </w:rPr>
        <w:t>м компаниям</w:t>
      </w:r>
      <w:r w:rsidR="00A05E31" w:rsidRPr="008459B0">
        <w:rPr>
          <w:rFonts w:eastAsia="Calibri"/>
          <w:sz w:val="24"/>
          <w:szCs w:val="24"/>
          <w:lang w:eastAsia="en-US"/>
        </w:rPr>
        <w:t>;</w:t>
      </w:r>
    </w:p>
    <w:p w:rsidR="00A05E31" w:rsidRPr="008459B0" w:rsidRDefault="008224DA" w:rsidP="008224DA">
      <w:pPr>
        <w:numPr>
          <w:ilvl w:val="2"/>
          <w:numId w:val="1"/>
        </w:numPr>
        <w:tabs>
          <w:tab w:val="left" w:pos="851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3C3136" w:rsidRPr="008459B0">
        <w:rPr>
          <w:rFonts w:eastAsia="Calibri"/>
          <w:sz w:val="24"/>
          <w:szCs w:val="24"/>
          <w:lang w:eastAsia="en-US"/>
        </w:rPr>
        <w:t>Торговым организациям, специализирующим</w:t>
      </w:r>
      <w:r w:rsidR="00A05E31" w:rsidRPr="008459B0">
        <w:rPr>
          <w:rFonts w:eastAsia="Calibri"/>
          <w:sz w:val="24"/>
          <w:szCs w:val="24"/>
          <w:lang w:eastAsia="en-US"/>
        </w:rPr>
        <w:t>ся на поставках указанного типа продукции;</w:t>
      </w:r>
    </w:p>
    <w:p w:rsidR="00A05E31" w:rsidRPr="008459B0" w:rsidRDefault="008224DA" w:rsidP="008224DA">
      <w:pPr>
        <w:numPr>
          <w:ilvl w:val="2"/>
          <w:numId w:val="1"/>
        </w:numPr>
        <w:tabs>
          <w:tab w:val="left" w:pos="851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A05E31" w:rsidRPr="008459B0">
        <w:rPr>
          <w:rFonts w:eastAsia="Calibri"/>
          <w:sz w:val="24"/>
          <w:szCs w:val="24"/>
          <w:lang w:eastAsia="en-US"/>
        </w:rPr>
        <w:t>Предприятия</w:t>
      </w:r>
      <w:r w:rsidR="003C3136" w:rsidRPr="008459B0">
        <w:rPr>
          <w:rFonts w:eastAsia="Calibri"/>
          <w:sz w:val="24"/>
          <w:szCs w:val="24"/>
          <w:lang w:eastAsia="en-US"/>
        </w:rPr>
        <w:t>м</w:t>
      </w:r>
      <w:r w:rsidR="00A05E31" w:rsidRPr="008459B0">
        <w:rPr>
          <w:rFonts w:eastAsia="Calibri"/>
          <w:sz w:val="24"/>
          <w:szCs w:val="24"/>
          <w:lang w:eastAsia="en-US"/>
        </w:rPr>
        <w:t xml:space="preserve"> оптово</w:t>
      </w:r>
      <w:r w:rsidR="00632CDE" w:rsidRPr="008459B0">
        <w:rPr>
          <w:rFonts w:eastAsia="Calibri"/>
          <w:sz w:val="24"/>
          <w:szCs w:val="24"/>
          <w:lang w:eastAsia="en-US"/>
        </w:rPr>
        <w:t>-</w:t>
      </w:r>
      <w:r w:rsidR="00A05E31" w:rsidRPr="008459B0">
        <w:rPr>
          <w:rFonts w:eastAsia="Calibri"/>
          <w:sz w:val="24"/>
          <w:szCs w:val="24"/>
          <w:lang w:eastAsia="en-US"/>
        </w:rPr>
        <w:t>розничной торговли.</w:t>
      </w:r>
    </w:p>
    <w:p w:rsidR="00D524A0" w:rsidRPr="008459B0" w:rsidRDefault="00D524A0" w:rsidP="00D06EC3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77" w:name="_Ref41248722"/>
      <w:r w:rsidRPr="008459B0">
        <w:rPr>
          <w:rFonts w:eastAsia="Calibri"/>
          <w:sz w:val="24"/>
          <w:szCs w:val="24"/>
          <w:lang w:eastAsia="en-US"/>
        </w:rPr>
        <w:t>Запрос на предоставление ценовой информации, направляемый потенциальному поставщику, и (или) запрос о предоставлении ценовой информации, размещаемый на электронной площадке, может содержать:</w:t>
      </w:r>
      <w:bookmarkEnd w:id="77"/>
    </w:p>
    <w:p w:rsidR="00D524A0" w:rsidRPr="008459B0" w:rsidRDefault="008224DA" w:rsidP="008224DA">
      <w:pPr>
        <w:numPr>
          <w:ilvl w:val="2"/>
          <w:numId w:val="1"/>
        </w:numPr>
        <w:tabs>
          <w:tab w:val="left" w:pos="0"/>
          <w:tab w:val="left" w:pos="1134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D524A0" w:rsidRPr="008459B0">
        <w:rPr>
          <w:rFonts w:eastAsia="Calibri"/>
          <w:sz w:val="24"/>
          <w:szCs w:val="24"/>
          <w:lang w:eastAsia="en-US"/>
        </w:rPr>
        <w:t>подробное описание объекта закупки, включая указание едини</w:t>
      </w:r>
      <w:r w:rsidR="001816B6" w:rsidRPr="008459B0">
        <w:rPr>
          <w:rFonts w:eastAsia="Calibri"/>
          <w:sz w:val="24"/>
          <w:szCs w:val="24"/>
          <w:lang w:eastAsia="en-US"/>
        </w:rPr>
        <w:t>цы измерения, количества товара</w:t>
      </w:r>
      <w:r w:rsidR="00D524A0" w:rsidRPr="008459B0">
        <w:rPr>
          <w:rFonts w:eastAsia="Calibri"/>
          <w:sz w:val="24"/>
          <w:szCs w:val="24"/>
          <w:lang w:eastAsia="en-US"/>
        </w:rPr>
        <w:t>;</w:t>
      </w:r>
    </w:p>
    <w:p w:rsidR="00D524A0" w:rsidRPr="008459B0" w:rsidRDefault="008224DA" w:rsidP="008224DA">
      <w:pPr>
        <w:numPr>
          <w:ilvl w:val="2"/>
          <w:numId w:val="1"/>
        </w:numPr>
        <w:tabs>
          <w:tab w:val="left" w:pos="0"/>
          <w:tab w:val="left" w:pos="1134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D524A0" w:rsidRPr="008459B0">
        <w:rPr>
          <w:rFonts w:eastAsia="Calibri"/>
          <w:sz w:val="24"/>
          <w:szCs w:val="24"/>
          <w:lang w:eastAsia="en-US"/>
        </w:rPr>
        <w:t>технические требован</w:t>
      </w:r>
      <w:r w:rsidR="001816B6" w:rsidRPr="008459B0">
        <w:rPr>
          <w:rFonts w:eastAsia="Calibri"/>
          <w:sz w:val="24"/>
          <w:szCs w:val="24"/>
          <w:lang w:eastAsia="en-US"/>
        </w:rPr>
        <w:t>ия и условия поставок товаров</w:t>
      </w:r>
      <w:r w:rsidR="00D524A0" w:rsidRPr="008459B0">
        <w:rPr>
          <w:rFonts w:eastAsia="Calibri"/>
          <w:sz w:val="24"/>
          <w:szCs w:val="24"/>
          <w:lang w:eastAsia="en-US"/>
        </w:rPr>
        <w:t>, оформленные в виде технического задания;</w:t>
      </w:r>
    </w:p>
    <w:p w:rsidR="00D524A0" w:rsidRPr="008459B0" w:rsidRDefault="008224DA" w:rsidP="008224DA">
      <w:pPr>
        <w:numPr>
          <w:ilvl w:val="2"/>
          <w:numId w:val="1"/>
        </w:numPr>
        <w:tabs>
          <w:tab w:val="left" w:pos="0"/>
          <w:tab w:val="left" w:pos="1134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D524A0" w:rsidRPr="008459B0">
        <w:rPr>
          <w:rFonts w:eastAsia="Calibri"/>
          <w:sz w:val="24"/>
          <w:szCs w:val="24"/>
          <w:lang w:eastAsia="en-US"/>
        </w:rPr>
        <w:t>основные условия исполнения договора, заключаемого по результатам закупки, включая требования к порядку поставки продукции, предполагаемые сроки проведения закупки, порядок оплаты;</w:t>
      </w:r>
    </w:p>
    <w:p w:rsidR="00D524A0" w:rsidRPr="008459B0" w:rsidRDefault="008224DA" w:rsidP="008224DA">
      <w:pPr>
        <w:numPr>
          <w:ilvl w:val="2"/>
          <w:numId w:val="1"/>
        </w:numPr>
        <w:tabs>
          <w:tab w:val="left" w:pos="0"/>
          <w:tab w:val="left" w:pos="1134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D524A0" w:rsidRPr="008459B0">
        <w:rPr>
          <w:rFonts w:eastAsia="Calibri"/>
          <w:sz w:val="24"/>
          <w:szCs w:val="24"/>
          <w:lang w:eastAsia="en-US"/>
        </w:rPr>
        <w:t>сроки предоставления ценовой информации;</w:t>
      </w:r>
    </w:p>
    <w:p w:rsidR="00D524A0" w:rsidRPr="008459B0" w:rsidRDefault="008224DA" w:rsidP="008224DA">
      <w:pPr>
        <w:numPr>
          <w:ilvl w:val="2"/>
          <w:numId w:val="1"/>
        </w:numPr>
        <w:tabs>
          <w:tab w:val="left" w:pos="0"/>
          <w:tab w:val="left" w:pos="1134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D524A0" w:rsidRPr="008459B0">
        <w:rPr>
          <w:rFonts w:eastAsia="Calibri"/>
          <w:sz w:val="24"/>
          <w:szCs w:val="24"/>
          <w:lang w:eastAsia="en-US"/>
        </w:rPr>
        <w:t>информацию о том, что проведение данной про</w:t>
      </w:r>
      <w:r w:rsidR="001816B6" w:rsidRPr="008459B0">
        <w:rPr>
          <w:rFonts w:eastAsia="Calibri"/>
          <w:sz w:val="24"/>
          <w:szCs w:val="24"/>
          <w:lang w:eastAsia="en-US"/>
        </w:rPr>
        <w:t>цедуры сбора информации не влечё</w:t>
      </w:r>
      <w:r w:rsidR="00D524A0" w:rsidRPr="008459B0">
        <w:rPr>
          <w:rFonts w:eastAsia="Calibri"/>
          <w:sz w:val="24"/>
          <w:szCs w:val="24"/>
          <w:lang w:eastAsia="en-US"/>
        </w:rPr>
        <w:t>т за собой возникновение каких-либо обязательств заказчика;</w:t>
      </w:r>
    </w:p>
    <w:p w:rsidR="00D524A0" w:rsidRPr="008459B0" w:rsidRDefault="008224DA" w:rsidP="008224DA">
      <w:pPr>
        <w:numPr>
          <w:ilvl w:val="2"/>
          <w:numId w:val="1"/>
        </w:numPr>
        <w:tabs>
          <w:tab w:val="left" w:pos="0"/>
          <w:tab w:val="left" w:pos="1134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D524A0" w:rsidRPr="008459B0">
        <w:rPr>
          <w:rFonts w:eastAsia="Calibri"/>
          <w:sz w:val="24"/>
          <w:szCs w:val="24"/>
          <w:lang w:eastAsia="en-US"/>
        </w:rPr>
        <w:t>указание о том, что из ответа на запрос должны однозначно определяться цена единицы товара, и общая цена договора на условиях, указанных в запросе, срок действия предлагаемой цены, расчёт такой цены с целью предупреждения намеренного завы</w:t>
      </w:r>
      <w:r w:rsidR="001816B6" w:rsidRPr="008459B0">
        <w:rPr>
          <w:rFonts w:eastAsia="Calibri"/>
          <w:sz w:val="24"/>
          <w:szCs w:val="24"/>
          <w:lang w:eastAsia="en-US"/>
        </w:rPr>
        <w:t>шения или занижения цен товаров</w:t>
      </w:r>
      <w:r w:rsidR="00D524A0" w:rsidRPr="008459B0">
        <w:rPr>
          <w:rFonts w:eastAsia="Calibri"/>
          <w:sz w:val="24"/>
          <w:szCs w:val="24"/>
          <w:lang w:eastAsia="en-US"/>
        </w:rPr>
        <w:t>.</w:t>
      </w:r>
    </w:p>
    <w:p w:rsidR="00D524A0" w:rsidRPr="008459B0" w:rsidRDefault="00D524A0" w:rsidP="008224DA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Запрос на предоставление ценовой информации, направляемый потенциальному поставщику, рекомендуется формировать идентичным по содержанию с запросом о предоставлении ценовой информации, разм</w:t>
      </w:r>
      <w:r w:rsidR="00A77139" w:rsidRPr="008459B0">
        <w:rPr>
          <w:rFonts w:eastAsia="Calibri"/>
          <w:sz w:val="24"/>
          <w:szCs w:val="24"/>
          <w:lang w:eastAsia="en-US"/>
        </w:rPr>
        <w:t>ещаемым на электронной площадке, применяемой в Обществе для осуществления закупочной деятельности</w:t>
      </w:r>
      <w:r w:rsidR="00D3466F" w:rsidRPr="008459B0">
        <w:rPr>
          <w:rFonts w:eastAsia="Calibri"/>
          <w:sz w:val="24"/>
          <w:szCs w:val="24"/>
          <w:lang w:eastAsia="en-US"/>
        </w:rPr>
        <w:t>.</w:t>
      </w:r>
    </w:p>
    <w:p w:rsidR="00D524A0" w:rsidRPr="008459B0" w:rsidRDefault="004E4ECC" w:rsidP="00E41347">
      <w:pPr>
        <w:numPr>
          <w:ilvl w:val="1"/>
          <w:numId w:val="1"/>
        </w:numPr>
        <w:tabs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Д</w:t>
      </w:r>
      <w:r w:rsidR="00D524A0" w:rsidRPr="008459B0">
        <w:rPr>
          <w:rFonts w:eastAsia="Calibri"/>
          <w:sz w:val="24"/>
          <w:szCs w:val="24"/>
          <w:lang w:eastAsia="en-US"/>
        </w:rPr>
        <w:t xml:space="preserve">окументы, содержащие ценовую информацию, полученные по запросам, предусмотренным пунктом </w:t>
      </w:r>
      <w:r w:rsidR="005550A3" w:rsidRPr="008459B0">
        <w:rPr>
          <w:rFonts w:eastAsia="Calibri"/>
          <w:sz w:val="24"/>
          <w:szCs w:val="24"/>
          <w:lang w:eastAsia="en-US"/>
        </w:rPr>
        <w:fldChar w:fldCharType="begin"/>
      </w:r>
      <w:r w:rsidR="005550A3" w:rsidRPr="008459B0">
        <w:rPr>
          <w:rFonts w:eastAsia="Calibri"/>
          <w:sz w:val="24"/>
          <w:szCs w:val="24"/>
          <w:lang w:eastAsia="en-US"/>
        </w:rPr>
        <w:instrText xml:space="preserve"> REF _Ref42004385 \r \h  \* MERGEFORMAT </w:instrText>
      </w:r>
      <w:r w:rsidR="005550A3" w:rsidRPr="008459B0">
        <w:rPr>
          <w:rFonts w:eastAsia="Calibri"/>
          <w:sz w:val="24"/>
          <w:szCs w:val="24"/>
          <w:lang w:eastAsia="en-US"/>
        </w:rPr>
      </w:r>
      <w:r w:rsidR="005550A3" w:rsidRPr="008459B0">
        <w:rPr>
          <w:rFonts w:eastAsia="Calibri"/>
          <w:sz w:val="24"/>
          <w:szCs w:val="24"/>
          <w:lang w:eastAsia="en-US"/>
        </w:rPr>
        <w:fldChar w:fldCharType="separate"/>
      </w:r>
      <w:r w:rsidR="00FD3985">
        <w:rPr>
          <w:rFonts w:eastAsia="Calibri"/>
          <w:sz w:val="24"/>
          <w:szCs w:val="24"/>
          <w:lang w:eastAsia="en-US"/>
        </w:rPr>
        <w:t>6.7</w:t>
      </w:r>
      <w:r w:rsidR="005550A3" w:rsidRPr="008459B0">
        <w:rPr>
          <w:rFonts w:eastAsia="Calibri"/>
          <w:sz w:val="24"/>
          <w:szCs w:val="24"/>
          <w:lang w:eastAsia="en-US"/>
        </w:rPr>
        <w:fldChar w:fldCharType="end"/>
      </w:r>
      <w:r w:rsidR="00B87A63" w:rsidRPr="008459B0">
        <w:rPr>
          <w:rFonts w:eastAsia="Calibri"/>
          <w:sz w:val="24"/>
          <w:szCs w:val="24"/>
          <w:lang w:eastAsia="en-US"/>
        </w:rPr>
        <w:t xml:space="preserve"> </w:t>
      </w:r>
      <w:r w:rsidR="00C17DB0" w:rsidRPr="008459B0">
        <w:rPr>
          <w:rFonts w:eastAsia="Calibri"/>
          <w:sz w:val="24"/>
          <w:szCs w:val="24"/>
          <w:lang w:eastAsia="en-US"/>
        </w:rPr>
        <w:t>настоящей Инструкции</w:t>
      </w:r>
      <w:r w:rsidR="00D524A0" w:rsidRPr="008459B0">
        <w:rPr>
          <w:rFonts w:eastAsia="Calibri"/>
          <w:sz w:val="24"/>
          <w:szCs w:val="24"/>
          <w:lang w:eastAsia="en-US"/>
        </w:rPr>
        <w:t xml:space="preserve">, необходимо использовать в расчётах </w:t>
      </w:r>
      <w:r w:rsidRPr="008459B0">
        <w:rPr>
          <w:rFonts w:eastAsia="Calibri"/>
          <w:sz w:val="24"/>
          <w:szCs w:val="24"/>
          <w:lang w:eastAsia="en-US"/>
        </w:rPr>
        <w:t>плановых цен товаров</w:t>
      </w:r>
      <w:r w:rsidR="00D524A0" w:rsidRPr="008459B0">
        <w:rPr>
          <w:rFonts w:eastAsia="Calibri"/>
          <w:sz w:val="24"/>
          <w:szCs w:val="24"/>
          <w:lang w:eastAsia="en-US"/>
        </w:rPr>
        <w:t>.</w:t>
      </w:r>
    </w:p>
    <w:p w:rsidR="00720BE0" w:rsidRPr="008459B0" w:rsidRDefault="00831E17" w:rsidP="008224DA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78" w:name="_Ref41241564"/>
      <w:r w:rsidRPr="008459B0">
        <w:rPr>
          <w:rFonts w:eastAsia="Calibri"/>
          <w:sz w:val="24"/>
          <w:szCs w:val="24"/>
          <w:lang w:eastAsia="en-US"/>
        </w:rPr>
        <w:t>Плановая цена товара рассчитывается с учётом следующих базисных требований Общества</w:t>
      </w:r>
      <w:r w:rsidR="00720BE0" w:rsidRPr="008459B0">
        <w:rPr>
          <w:rFonts w:eastAsia="Calibri"/>
          <w:sz w:val="24"/>
          <w:szCs w:val="24"/>
          <w:lang w:eastAsia="en-US"/>
        </w:rPr>
        <w:t>:</w:t>
      </w:r>
      <w:bookmarkEnd w:id="78"/>
    </w:p>
    <w:p w:rsidR="00720BE0" w:rsidRPr="008459B0" w:rsidRDefault="00720BE0" w:rsidP="00E41347">
      <w:pPr>
        <w:pStyle w:val="afa"/>
        <w:numPr>
          <w:ilvl w:val="2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contextualSpacing w:val="0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Цена товара включает в себя</w:t>
      </w:r>
      <w:r w:rsidR="00CC3730" w:rsidRPr="008459B0">
        <w:rPr>
          <w:sz w:val="24"/>
          <w:szCs w:val="24"/>
        </w:rPr>
        <w:t xml:space="preserve"> транспортные расходы до </w:t>
      </w:r>
      <w:r w:rsidR="00CE4A3E" w:rsidRPr="008459B0">
        <w:rPr>
          <w:sz w:val="24"/>
          <w:szCs w:val="24"/>
        </w:rPr>
        <w:t xml:space="preserve">трёх </w:t>
      </w:r>
      <w:r w:rsidR="00CC3730" w:rsidRPr="008459B0">
        <w:rPr>
          <w:sz w:val="24"/>
          <w:szCs w:val="24"/>
        </w:rPr>
        <w:t>территориальных зон (</w:t>
      </w:r>
      <w:r w:rsidR="00CE4A3E" w:rsidRPr="008459B0">
        <w:rPr>
          <w:sz w:val="24"/>
          <w:szCs w:val="24"/>
        </w:rPr>
        <w:t xml:space="preserve">Тюменская область – г. Тюмень, Ханты-Мансийский автономный округ – Югра – г. Сургут, </w:t>
      </w:r>
      <w:r w:rsidR="00CE4A3E" w:rsidRPr="008459B0">
        <w:rPr>
          <w:sz w:val="24"/>
          <w:szCs w:val="24"/>
        </w:rPr>
        <w:lastRenderedPageBreak/>
        <w:t>Ямало-Ненецкий автономный округ –</w:t>
      </w:r>
      <w:r w:rsidRPr="008459B0">
        <w:rPr>
          <w:sz w:val="24"/>
          <w:szCs w:val="24"/>
        </w:rPr>
        <w:t xml:space="preserve"> </w:t>
      </w:r>
      <w:r w:rsidR="00CC3730" w:rsidRPr="008459B0">
        <w:rPr>
          <w:sz w:val="24"/>
          <w:szCs w:val="24"/>
        </w:rPr>
        <w:t xml:space="preserve">г. Новый Уренгой), </w:t>
      </w:r>
      <w:r w:rsidR="00742DA2" w:rsidRPr="008459B0">
        <w:rPr>
          <w:sz w:val="24"/>
          <w:szCs w:val="24"/>
        </w:rPr>
        <w:t>затраты на страхование, упаковку, тару, уплату налогов и пошлин</w:t>
      </w:r>
      <w:r w:rsidRPr="008459B0">
        <w:rPr>
          <w:sz w:val="24"/>
          <w:szCs w:val="24"/>
        </w:rPr>
        <w:t>, гарантийные обязательства (срок гарантии – в соотве</w:t>
      </w:r>
      <w:r w:rsidR="00D4007E" w:rsidRPr="008459B0">
        <w:rPr>
          <w:sz w:val="24"/>
          <w:szCs w:val="24"/>
        </w:rPr>
        <w:t>тствии с данными производителя)</w:t>
      </w:r>
      <w:r w:rsidRPr="008459B0">
        <w:rPr>
          <w:sz w:val="24"/>
          <w:szCs w:val="24"/>
        </w:rPr>
        <w:t>.</w:t>
      </w:r>
    </w:p>
    <w:p w:rsidR="00720BE0" w:rsidRPr="008459B0" w:rsidRDefault="00720BE0" w:rsidP="00E41347">
      <w:pPr>
        <w:pStyle w:val="afa"/>
        <w:numPr>
          <w:ilvl w:val="2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contextualSpacing w:val="0"/>
        <w:jc w:val="both"/>
        <w:rPr>
          <w:sz w:val="24"/>
          <w:szCs w:val="24"/>
        </w:rPr>
      </w:pPr>
      <w:r w:rsidRPr="008459B0">
        <w:rPr>
          <w:sz w:val="24"/>
          <w:szCs w:val="24"/>
        </w:rPr>
        <w:t xml:space="preserve">Срок действия цены </w:t>
      </w:r>
      <w:r w:rsidR="00742DA2" w:rsidRPr="008459B0">
        <w:rPr>
          <w:sz w:val="24"/>
          <w:szCs w:val="24"/>
        </w:rPr>
        <w:t>распространяется на</w:t>
      </w:r>
      <w:r w:rsidRPr="008459B0">
        <w:rPr>
          <w:sz w:val="24"/>
          <w:szCs w:val="24"/>
        </w:rPr>
        <w:t xml:space="preserve"> планируемый период (календарный год), с возможностью осуществления корректировок.</w:t>
      </w:r>
    </w:p>
    <w:p w:rsidR="00F87675" w:rsidRPr="008459B0" w:rsidRDefault="004275AD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Для определения начальной (максимальной) цены договора (лота) </w:t>
      </w:r>
      <w:r w:rsidR="0057322C" w:rsidRPr="008459B0">
        <w:rPr>
          <w:rFonts w:eastAsia="Calibri"/>
          <w:sz w:val="24"/>
          <w:szCs w:val="24"/>
          <w:lang w:eastAsia="en-US"/>
        </w:rPr>
        <w:t>допускается корректировка полученной величины</w:t>
      </w:r>
      <w:r w:rsidRPr="008459B0">
        <w:rPr>
          <w:rFonts w:eastAsia="Calibri"/>
          <w:sz w:val="24"/>
          <w:szCs w:val="24"/>
          <w:lang w:eastAsia="en-US"/>
        </w:rPr>
        <w:t xml:space="preserve"> с учётом условий договора, предполагаемого к заключению на условия поставки, на условия платежа, на объём поставки, на сроки поставки товаров, индексы-дефляторы (если между получением цен от поставщиков и расчётом НМЦД прошло более шести месяцев, осуществляется корректировка цены с учётом индексов потребительских цен) и другие поправки</w:t>
      </w:r>
      <w:r w:rsidR="00F87675" w:rsidRPr="008459B0">
        <w:rPr>
          <w:rFonts w:eastAsia="Calibri"/>
          <w:sz w:val="24"/>
          <w:szCs w:val="24"/>
          <w:lang w:eastAsia="en-US"/>
        </w:rPr>
        <w:t>.</w:t>
      </w:r>
    </w:p>
    <w:p w:rsidR="004275AD" w:rsidRPr="008459B0" w:rsidRDefault="00497DF8" w:rsidP="004275AD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79" w:name="_Toc526240303"/>
      <w:bookmarkStart w:id="80" w:name="_Toc42181403"/>
      <w:r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 xml:space="preserve">Методика 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расчё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та</w:t>
      </w:r>
      <w:r w:rsidR="004275AD"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</w:t>
      </w:r>
      <w:r w:rsidR="004275AD"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плановых</w:t>
      </w:r>
      <w:r w:rsidR="004275AD"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цен</w:t>
      </w:r>
      <w:bookmarkEnd w:id="79"/>
      <w:r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 xml:space="preserve"> товаров</w:t>
      </w:r>
      <w:bookmarkEnd w:id="80"/>
    </w:p>
    <w:p w:rsidR="00497DF8" w:rsidRPr="008459B0" w:rsidRDefault="00497DF8" w:rsidP="00E41347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Расчёт плановых цен товаров осуществляется</w:t>
      </w:r>
      <w:r w:rsidR="00E41347" w:rsidRPr="008459B0">
        <w:rPr>
          <w:rFonts w:eastAsia="Calibri"/>
          <w:sz w:val="24"/>
          <w:szCs w:val="24"/>
          <w:lang w:eastAsia="en-US"/>
        </w:rPr>
        <w:t xml:space="preserve"> Отделом ведения справочника материалов и цен</w:t>
      </w:r>
      <w:r w:rsidRPr="008459B0">
        <w:rPr>
          <w:rFonts w:eastAsia="Calibri"/>
          <w:sz w:val="24"/>
          <w:szCs w:val="24"/>
          <w:lang w:eastAsia="en-US"/>
        </w:rPr>
        <w:t xml:space="preserve"> </w:t>
      </w:r>
      <w:r w:rsidR="00C14639" w:rsidRPr="008459B0">
        <w:rPr>
          <w:rFonts w:eastAsia="Calibri"/>
          <w:sz w:val="24"/>
          <w:szCs w:val="24"/>
          <w:lang w:eastAsia="en-US"/>
        </w:rPr>
        <w:t>с использование</w:t>
      </w:r>
      <w:r w:rsidR="0006636D" w:rsidRPr="008459B0">
        <w:rPr>
          <w:rFonts w:eastAsia="Calibri"/>
          <w:sz w:val="24"/>
          <w:szCs w:val="24"/>
          <w:lang w:eastAsia="en-US"/>
        </w:rPr>
        <w:t>м</w:t>
      </w:r>
      <w:r w:rsidR="00C14639" w:rsidRPr="008459B0">
        <w:rPr>
          <w:rFonts w:eastAsia="Calibri"/>
          <w:sz w:val="24"/>
          <w:szCs w:val="24"/>
          <w:lang w:eastAsia="en-US"/>
        </w:rPr>
        <w:t xml:space="preserve"> ценовой информации в следующем </w:t>
      </w:r>
      <w:r w:rsidR="00E1086A" w:rsidRPr="008459B0">
        <w:rPr>
          <w:rFonts w:eastAsia="Calibri"/>
          <w:sz w:val="24"/>
          <w:szCs w:val="24"/>
          <w:lang w:eastAsia="en-US"/>
        </w:rPr>
        <w:t xml:space="preserve">приоритетном </w:t>
      </w:r>
      <w:r w:rsidR="00C14639" w:rsidRPr="008459B0">
        <w:rPr>
          <w:rFonts w:eastAsia="Calibri"/>
          <w:sz w:val="24"/>
          <w:szCs w:val="24"/>
          <w:lang w:eastAsia="en-US"/>
        </w:rPr>
        <w:t>порядке</w:t>
      </w:r>
      <w:r w:rsidRPr="008459B0">
        <w:rPr>
          <w:rFonts w:eastAsia="Calibri"/>
          <w:sz w:val="24"/>
          <w:szCs w:val="24"/>
          <w:lang w:eastAsia="en-US"/>
        </w:rPr>
        <w:t>:</w:t>
      </w:r>
    </w:p>
    <w:p w:rsidR="00C14639" w:rsidRPr="008459B0" w:rsidRDefault="00C14639" w:rsidP="00E41347">
      <w:pPr>
        <w:numPr>
          <w:ilvl w:val="2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По цене поступлений товара</w:t>
      </w:r>
      <w:r w:rsidR="00D646D8" w:rsidRPr="008459B0">
        <w:rPr>
          <w:rFonts w:eastAsia="Calibri"/>
          <w:sz w:val="24"/>
          <w:szCs w:val="24"/>
          <w:lang w:eastAsia="en-US"/>
        </w:rPr>
        <w:t xml:space="preserve"> -</w:t>
      </w:r>
      <w:r w:rsidR="00D646D8" w:rsidRPr="008459B0">
        <w:t xml:space="preserve"> </w:t>
      </w:r>
      <w:r w:rsidR="00D646D8" w:rsidRPr="008459B0">
        <w:rPr>
          <w:rFonts w:eastAsia="Calibri"/>
          <w:sz w:val="24"/>
          <w:szCs w:val="24"/>
          <w:lang w:eastAsia="en-US"/>
        </w:rPr>
        <w:t>средневзвешенной цене приобретения материалов и оборудования, выполненных по заключённым договорам за предыдущий год (плановый год «минус» 2),</w:t>
      </w:r>
      <w:r w:rsidR="00E1086A" w:rsidRPr="008459B0">
        <w:rPr>
          <w:rFonts w:eastAsia="Calibri"/>
          <w:sz w:val="24"/>
          <w:szCs w:val="24"/>
          <w:lang w:eastAsia="en-US"/>
        </w:rPr>
        <w:t xml:space="preserve"> с учё</w:t>
      </w:r>
      <w:r w:rsidR="00D646D8" w:rsidRPr="008459B0">
        <w:rPr>
          <w:rFonts w:eastAsia="Calibri"/>
          <w:sz w:val="24"/>
          <w:szCs w:val="24"/>
          <w:lang w:eastAsia="en-US"/>
        </w:rPr>
        <w:t>том индексов-дефляторов на текущий и плановый год</w:t>
      </w:r>
      <w:r w:rsidRPr="008459B0">
        <w:rPr>
          <w:rFonts w:eastAsia="Calibri"/>
          <w:sz w:val="24"/>
          <w:szCs w:val="24"/>
          <w:lang w:eastAsia="en-US"/>
        </w:rPr>
        <w:t>.</w:t>
      </w:r>
    </w:p>
    <w:p w:rsidR="00D646D8" w:rsidRPr="008459B0" w:rsidRDefault="00D646D8" w:rsidP="00807229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Плановая цена рассчитывается по формуле:</w:t>
      </w:r>
    </w:p>
    <w:p w:rsidR="00365B8B" w:rsidRPr="008459B0" w:rsidRDefault="00365B8B" w:rsidP="002D7754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m:oMathPara>
        <m:oMath>
          <m:r>
            <m:rPr>
              <m:nor/>
            </m:rPr>
            <w:rPr>
              <w:sz w:val="24"/>
              <w:szCs w:val="24"/>
            </w:rPr>
            <m:t>Ц</m:t>
          </m:r>
          <m:r>
            <m:rPr>
              <m:nor/>
            </m:rPr>
            <w:rPr>
              <w:rFonts w:ascii="Cambria Math"/>
              <w:sz w:val="24"/>
              <w:szCs w:val="24"/>
              <w:vertAlign w:val="subscript"/>
            </w:rPr>
            <m:t>план</m:t>
          </m:r>
          <m:r>
            <m:rPr>
              <m:nor/>
            </m:rPr>
            <w:rPr>
              <w:sz w:val="24"/>
              <w:szCs w:val="24"/>
            </w:rPr>
            <m:t xml:space="preserve"> = Ц</m:t>
          </m:r>
          <m:r>
            <m:rPr>
              <m:nor/>
            </m:rPr>
            <w:rPr>
              <w:rFonts w:ascii="Cambria Math"/>
              <w:sz w:val="24"/>
              <w:szCs w:val="24"/>
              <w:vertAlign w:val="subscript"/>
            </w:rPr>
            <m:t>сред</m:t>
          </m:r>
          <m:r>
            <m:rPr>
              <m:nor/>
            </m:rPr>
            <w:rPr>
              <w:sz w:val="24"/>
              <w:szCs w:val="24"/>
            </w:rPr>
            <m:t xml:space="preserve"> х </m:t>
          </m:r>
          <m:r>
            <m:rPr>
              <m:nor/>
            </m:rPr>
            <w:rPr>
              <w:rFonts w:ascii="Cambria Math"/>
              <w:sz w:val="24"/>
              <w:szCs w:val="24"/>
            </w:rPr>
            <m:t>ИПЦ</m:t>
          </m:r>
          <m:r>
            <m:rPr>
              <m:nor/>
            </m:rPr>
            <w:rPr>
              <w:rFonts w:ascii="Cambria Math"/>
              <w:sz w:val="24"/>
              <w:szCs w:val="24"/>
              <w:vertAlign w:val="subscript"/>
            </w:rPr>
            <m:t>тек</m:t>
          </m:r>
          <m:r>
            <m:rPr>
              <m:nor/>
            </m:rPr>
            <w:rPr>
              <w:rFonts w:ascii="Cambria Math"/>
              <w:sz w:val="24"/>
              <w:szCs w:val="24"/>
              <w:vertAlign w:val="subscript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 xml:space="preserve">х </m:t>
          </m:r>
          <m:r>
            <m:rPr>
              <m:nor/>
            </m:rPr>
            <w:rPr>
              <w:rFonts w:ascii="Cambria Math"/>
              <w:sz w:val="24"/>
              <w:szCs w:val="24"/>
            </w:rPr>
            <m:t>ИПЦ</m:t>
          </m:r>
          <m:r>
            <m:rPr>
              <m:nor/>
            </m:rPr>
            <w:rPr>
              <w:rFonts w:ascii="Cambria Math"/>
              <w:sz w:val="24"/>
              <w:szCs w:val="24"/>
              <w:vertAlign w:val="subscript"/>
            </w:rPr>
            <m:t>план</m:t>
          </m:r>
          <m:r>
            <w:rPr>
              <w:rFonts w:ascii="Cambria Math" w:hAnsi="Cambria Math"/>
              <w:sz w:val="24"/>
              <w:szCs w:val="24"/>
            </w:rPr>
            <m:t xml:space="preserve"> х К, где:</m:t>
          </m:r>
        </m:oMath>
      </m:oMathPara>
    </w:p>
    <w:p w:rsidR="00D646D8" w:rsidRPr="008459B0" w:rsidRDefault="00094C1D" w:rsidP="002D7754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m:oMath>
        <m:r>
          <m:rPr>
            <m:nor/>
          </m:rPr>
          <w:rPr>
            <w:sz w:val="24"/>
            <w:szCs w:val="24"/>
          </w:rPr>
          <m:t>Ц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план</m:t>
        </m:r>
      </m:oMath>
      <w:r w:rsidRPr="008459B0">
        <w:rPr>
          <w:rFonts w:eastAsia="Calibri"/>
          <w:sz w:val="24"/>
          <w:szCs w:val="24"/>
          <w:vertAlign w:val="subscript"/>
        </w:rPr>
        <w:t xml:space="preserve"> </w:t>
      </w:r>
      <w:r w:rsidR="00D646D8" w:rsidRPr="008459B0">
        <w:rPr>
          <w:rFonts w:eastAsia="Calibri"/>
          <w:sz w:val="24"/>
          <w:szCs w:val="24"/>
          <w:lang w:eastAsia="en-US"/>
        </w:rPr>
        <w:t xml:space="preserve">– плановая цена </w:t>
      </w:r>
      <w:r w:rsidR="00BB7A19" w:rsidRPr="008459B0">
        <w:rPr>
          <w:rFonts w:eastAsia="Calibri"/>
          <w:sz w:val="24"/>
          <w:szCs w:val="24"/>
          <w:lang w:eastAsia="en-US"/>
        </w:rPr>
        <w:t xml:space="preserve">товара </w:t>
      </w:r>
      <w:r w:rsidR="00D646D8" w:rsidRPr="008459B0">
        <w:rPr>
          <w:rFonts w:eastAsia="Calibri"/>
          <w:sz w:val="24"/>
          <w:szCs w:val="24"/>
          <w:lang w:eastAsia="en-US"/>
        </w:rPr>
        <w:t>на планируемый год, руб. без НДС;</w:t>
      </w:r>
    </w:p>
    <w:p w:rsidR="00D646D8" w:rsidRPr="008459B0" w:rsidRDefault="00365B8B" w:rsidP="002D7754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m:oMath>
        <m:r>
          <m:rPr>
            <m:nor/>
          </m:rPr>
          <w:rPr>
            <w:sz w:val="24"/>
            <w:szCs w:val="24"/>
          </w:rPr>
          <m:t>Ц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сред</m:t>
        </m:r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="00D646D8" w:rsidRPr="008459B0">
        <w:rPr>
          <w:rFonts w:eastAsia="Calibri"/>
          <w:sz w:val="24"/>
          <w:szCs w:val="24"/>
          <w:lang w:eastAsia="en-US"/>
        </w:rPr>
        <w:t xml:space="preserve">– средневзвешенная цена приобретения </w:t>
      </w:r>
      <w:r w:rsidR="00BB7A19" w:rsidRPr="008459B0">
        <w:rPr>
          <w:rFonts w:eastAsia="Calibri"/>
          <w:sz w:val="24"/>
          <w:szCs w:val="24"/>
          <w:lang w:eastAsia="en-US"/>
        </w:rPr>
        <w:t>товаров</w:t>
      </w:r>
      <w:r w:rsidR="00D646D8" w:rsidRPr="008459B0">
        <w:rPr>
          <w:rFonts w:eastAsia="Calibri"/>
          <w:sz w:val="24"/>
          <w:szCs w:val="24"/>
          <w:lang w:eastAsia="en-US"/>
        </w:rPr>
        <w:t xml:space="preserve"> в предыдущем периоде (плановый год «минус» 2), руб. без НДС:</w:t>
      </w:r>
    </w:p>
    <w:p w:rsidR="00D646D8" w:rsidRPr="008459B0" w:rsidRDefault="00365B8B" w:rsidP="002D7754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m:oMath>
        <m:r>
          <m:rPr>
            <m:nor/>
          </m:rPr>
          <w:rPr>
            <w:rFonts w:ascii="Cambria Math"/>
            <w:sz w:val="24"/>
            <w:szCs w:val="24"/>
          </w:rPr>
          <m:t>ИПЦ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тек</m:t>
        </m:r>
      </m:oMath>
      <w:r w:rsidR="00D646D8" w:rsidRPr="008459B0">
        <w:rPr>
          <w:rFonts w:eastAsia="Calibri"/>
          <w:sz w:val="24"/>
          <w:szCs w:val="24"/>
          <w:lang w:eastAsia="en-US"/>
        </w:rPr>
        <w:t xml:space="preserve"> – индекс-дефлятор (индекс потребительских цен) на текущий период (плановый год «минус» 1);</w:t>
      </w:r>
    </w:p>
    <w:p w:rsidR="00D646D8" w:rsidRPr="008459B0" w:rsidRDefault="00365B8B" w:rsidP="00236E13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m:oMath>
        <m:r>
          <m:rPr>
            <m:nor/>
          </m:rPr>
          <w:rPr>
            <w:rFonts w:ascii="Cambria Math"/>
            <w:sz w:val="24"/>
            <w:szCs w:val="24"/>
          </w:rPr>
          <m:t>ИПЦ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план</m:t>
        </m:r>
      </m:oMath>
      <w:r w:rsidR="00D646D8" w:rsidRPr="008459B0">
        <w:rPr>
          <w:rFonts w:eastAsia="Calibri"/>
          <w:sz w:val="24"/>
          <w:szCs w:val="24"/>
          <w:lang w:eastAsia="en-US"/>
        </w:rPr>
        <w:t xml:space="preserve"> – индекс-дефлятор (индекс потребительских цен) на плановый год;</w:t>
      </w:r>
    </w:p>
    <w:p w:rsidR="00D646D8" w:rsidRPr="008459B0" w:rsidRDefault="00D646D8" w:rsidP="0033773A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К – коэффициент конкурентоспособности торгово-закупочных процедур на плановый год</w:t>
      </w:r>
      <w:r w:rsidR="00C277C8" w:rsidRPr="008459B0">
        <w:rPr>
          <w:rFonts w:eastAsia="Calibri"/>
          <w:sz w:val="24"/>
          <w:szCs w:val="24"/>
          <w:lang w:eastAsia="en-US"/>
        </w:rPr>
        <w:t xml:space="preserve"> (описание представлено в п. </w:t>
      </w:r>
      <w:r w:rsidR="0006636D" w:rsidRPr="008459B0">
        <w:rPr>
          <w:rFonts w:eastAsia="Calibri"/>
          <w:sz w:val="24"/>
          <w:szCs w:val="24"/>
          <w:lang w:eastAsia="en-US"/>
        </w:rPr>
        <w:fldChar w:fldCharType="begin"/>
      </w:r>
      <w:r w:rsidR="0006636D" w:rsidRPr="008459B0">
        <w:rPr>
          <w:rFonts w:eastAsia="Calibri"/>
          <w:sz w:val="24"/>
          <w:szCs w:val="24"/>
          <w:lang w:eastAsia="en-US"/>
        </w:rPr>
        <w:instrText xml:space="preserve"> REF _Ref41241367 \r \h </w:instrText>
      </w:r>
      <w:r w:rsidR="00F07962" w:rsidRPr="008459B0">
        <w:rPr>
          <w:rFonts w:eastAsia="Calibri"/>
          <w:sz w:val="24"/>
          <w:szCs w:val="24"/>
          <w:lang w:eastAsia="en-US"/>
        </w:rPr>
        <w:instrText xml:space="preserve"> \* MERGEFORMAT </w:instrText>
      </w:r>
      <w:r w:rsidR="0006636D" w:rsidRPr="008459B0">
        <w:rPr>
          <w:rFonts w:eastAsia="Calibri"/>
          <w:sz w:val="24"/>
          <w:szCs w:val="24"/>
          <w:lang w:eastAsia="en-US"/>
        </w:rPr>
      </w:r>
      <w:r w:rsidR="0006636D" w:rsidRPr="008459B0">
        <w:rPr>
          <w:rFonts w:eastAsia="Calibri"/>
          <w:sz w:val="24"/>
          <w:szCs w:val="24"/>
          <w:lang w:eastAsia="en-US"/>
        </w:rPr>
        <w:fldChar w:fldCharType="separate"/>
      </w:r>
      <w:r w:rsidR="00FD3985">
        <w:rPr>
          <w:rFonts w:eastAsia="Calibri"/>
          <w:sz w:val="24"/>
          <w:szCs w:val="24"/>
          <w:lang w:eastAsia="en-US"/>
        </w:rPr>
        <w:t>7.2</w:t>
      </w:r>
      <w:r w:rsidR="0006636D" w:rsidRPr="008459B0">
        <w:rPr>
          <w:rFonts w:eastAsia="Calibri"/>
          <w:sz w:val="24"/>
          <w:szCs w:val="24"/>
          <w:lang w:eastAsia="en-US"/>
        </w:rPr>
        <w:fldChar w:fldCharType="end"/>
      </w:r>
      <w:r w:rsidR="0006636D" w:rsidRPr="008459B0">
        <w:rPr>
          <w:rFonts w:eastAsia="Calibri"/>
          <w:sz w:val="24"/>
          <w:szCs w:val="24"/>
          <w:lang w:eastAsia="en-US"/>
        </w:rPr>
        <w:t xml:space="preserve"> </w:t>
      </w:r>
      <w:r w:rsidR="00C17DB0" w:rsidRPr="008459B0">
        <w:rPr>
          <w:rFonts w:eastAsia="Calibri"/>
          <w:sz w:val="24"/>
          <w:szCs w:val="24"/>
          <w:lang w:eastAsia="en-US"/>
        </w:rPr>
        <w:t>настоящей Инструкции</w:t>
      </w:r>
      <w:r w:rsidR="00C277C8" w:rsidRPr="008459B0">
        <w:rPr>
          <w:rFonts w:eastAsia="Calibri"/>
          <w:sz w:val="24"/>
          <w:szCs w:val="24"/>
          <w:lang w:eastAsia="en-US"/>
        </w:rPr>
        <w:t>)</w:t>
      </w:r>
      <w:r w:rsidRPr="008459B0">
        <w:rPr>
          <w:rFonts w:eastAsia="Calibri"/>
          <w:sz w:val="24"/>
          <w:szCs w:val="24"/>
          <w:lang w:eastAsia="en-US"/>
        </w:rPr>
        <w:t>.</w:t>
      </w:r>
    </w:p>
    <w:p w:rsidR="00D646D8" w:rsidRPr="008459B0" w:rsidRDefault="00D646D8" w:rsidP="00E41347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Средневзвешенная цена </w:t>
      </w:r>
      <w:r w:rsidR="00B1427A" w:rsidRPr="008459B0">
        <w:rPr>
          <w:rFonts w:eastAsia="Calibri"/>
          <w:sz w:val="24"/>
          <w:szCs w:val="24"/>
          <w:lang w:eastAsia="en-US"/>
        </w:rPr>
        <w:t>рассчитывается по формуле:</w:t>
      </w:r>
    </w:p>
    <w:p w:rsidR="00365B8B" w:rsidRPr="008459B0" w:rsidRDefault="00365B8B" w:rsidP="00952D36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m:oMathPara>
        <m:oMath>
          <m:r>
            <m:rPr>
              <m:nor/>
            </m:rPr>
            <w:rPr>
              <w:sz w:val="24"/>
              <w:szCs w:val="24"/>
            </w:rPr>
            <m:t>Ц</m:t>
          </m:r>
          <m:r>
            <m:rPr>
              <m:nor/>
            </m:rPr>
            <w:rPr>
              <w:rFonts w:ascii="Cambria Math"/>
              <w:sz w:val="24"/>
              <w:szCs w:val="24"/>
              <w:vertAlign w:val="subscript"/>
            </w:rPr>
            <m:t>сред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 </m:t>
          </m:r>
          <m:r>
            <m:rPr>
              <m:nor/>
            </m:rPr>
            <w:rPr>
              <w:sz w:val="24"/>
              <w:szCs w:val="24"/>
            </w:rPr>
            <m:t>=</m:t>
          </m:r>
          <m:r>
            <m:rPr>
              <m:nor/>
            </m:rPr>
            <w:rPr>
              <w:i/>
              <w:sz w:val="24"/>
              <w:szCs w:val="24"/>
            </w:rPr>
            <m:t xml:space="preserve"> 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</m:nary>
            </m:den>
          </m:f>
          <m:r>
            <w:rPr>
              <w:rFonts w:ascii="Cambria Math" w:hAnsi="Cambria Math"/>
              <w:sz w:val="24"/>
              <w:szCs w:val="24"/>
            </w:rPr>
            <m:t>, где:</m:t>
          </m:r>
        </m:oMath>
      </m:oMathPara>
    </w:p>
    <w:p w:rsidR="00D646D8" w:rsidRPr="008459B0" w:rsidRDefault="009521D5" w:rsidP="00807229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sz w:val="24"/>
                <w:szCs w:val="24"/>
              </w:rPr>
              <m:t>С</m:t>
            </m:r>
          </m:e>
        </m:nary>
      </m:oMath>
      <w:r w:rsidR="00B1427A" w:rsidRPr="008459B0">
        <w:rPr>
          <w:rFonts w:eastAsia="Calibri"/>
          <w:sz w:val="24"/>
          <w:szCs w:val="24"/>
          <w:lang w:eastAsia="en-US"/>
        </w:rPr>
        <w:t xml:space="preserve"> – </w:t>
      </w:r>
      <w:r w:rsidR="00067B03" w:rsidRPr="008459B0">
        <w:rPr>
          <w:rFonts w:eastAsia="Calibri"/>
          <w:sz w:val="24"/>
          <w:szCs w:val="24"/>
          <w:lang w:eastAsia="en-US"/>
        </w:rPr>
        <w:t>суммарная</w:t>
      </w:r>
      <w:r w:rsidR="00D646D8" w:rsidRPr="008459B0">
        <w:rPr>
          <w:rFonts w:eastAsia="Calibri"/>
          <w:sz w:val="24"/>
          <w:szCs w:val="24"/>
          <w:lang w:eastAsia="en-US"/>
        </w:rPr>
        <w:t xml:space="preserve"> стоимость всех поступлений </w:t>
      </w:r>
      <w:r w:rsidR="00BB7A19" w:rsidRPr="008459B0">
        <w:rPr>
          <w:rFonts w:eastAsia="Calibri"/>
          <w:sz w:val="24"/>
          <w:szCs w:val="24"/>
          <w:lang w:eastAsia="en-US"/>
        </w:rPr>
        <w:t>товаров</w:t>
      </w:r>
      <w:r w:rsidR="00D646D8" w:rsidRPr="008459B0">
        <w:rPr>
          <w:rFonts w:eastAsia="Calibri"/>
          <w:sz w:val="24"/>
          <w:szCs w:val="24"/>
          <w:lang w:eastAsia="en-US"/>
        </w:rPr>
        <w:t xml:space="preserve"> от поставщиков</w:t>
      </w:r>
      <w:r w:rsidR="00B1427A" w:rsidRPr="008459B0">
        <w:rPr>
          <w:rFonts w:eastAsia="Calibri"/>
          <w:sz w:val="24"/>
          <w:szCs w:val="24"/>
          <w:lang w:eastAsia="en-US"/>
        </w:rPr>
        <w:t>,</w:t>
      </w:r>
      <w:r w:rsidR="00D646D8" w:rsidRPr="008459B0">
        <w:rPr>
          <w:rFonts w:eastAsia="Calibri"/>
          <w:sz w:val="24"/>
          <w:szCs w:val="24"/>
          <w:lang w:eastAsia="en-US"/>
        </w:rPr>
        <w:t xml:space="preserve"> выполненных по </w:t>
      </w:r>
      <w:r w:rsidR="00B1427A" w:rsidRPr="008459B0">
        <w:rPr>
          <w:rFonts w:eastAsia="Calibri"/>
          <w:sz w:val="24"/>
          <w:szCs w:val="24"/>
          <w:lang w:eastAsia="en-US"/>
        </w:rPr>
        <w:t>заключённым договорам</w:t>
      </w:r>
      <w:r w:rsidR="00D646D8" w:rsidRPr="008459B0">
        <w:rPr>
          <w:rFonts w:eastAsia="Calibri"/>
          <w:sz w:val="24"/>
          <w:szCs w:val="24"/>
          <w:lang w:eastAsia="en-US"/>
        </w:rPr>
        <w:t xml:space="preserve"> за предыдущий год (плановый год «минус» 2), руб. без НДС</w:t>
      </w:r>
      <w:r w:rsidR="00067B03" w:rsidRPr="008459B0">
        <w:rPr>
          <w:rFonts w:eastAsia="Calibri"/>
          <w:sz w:val="24"/>
          <w:szCs w:val="24"/>
          <w:lang w:eastAsia="en-US"/>
        </w:rPr>
        <w:t>;</w:t>
      </w:r>
    </w:p>
    <w:p w:rsidR="00D646D8" w:rsidRPr="008459B0" w:rsidRDefault="009521D5" w:rsidP="002D7754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/>
          <m:sup/>
          <m:e>
            <m:r>
              <w:rPr>
                <w:rFonts w:ascii="Cambria Math" w:hAnsi="Cambria Math"/>
                <w:sz w:val="24"/>
                <w:szCs w:val="24"/>
              </w:rPr>
              <m:t>К</m:t>
            </m:r>
          </m:e>
        </m:nary>
      </m:oMath>
      <w:r w:rsidR="00067B03" w:rsidRPr="008459B0">
        <w:rPr>
          <w:rFonts w:eastAsia="Calibri"/>
          <w:sz w:val="24"/>
          <w:szCs w:val="24"/>
        </w:rPr>
        <w:t xml:space="preserve"> </w:t>
      </w:r>
      <w:r w:rsidR="00B1427A" w:rsidRPr="008459B0">
        <w:rPr>
          <w:rFonts w:eastAsia="Calibri"/>
          <w:sz w:val="24"/>
          <w:szCs w:val="24"/>
          <w:lang w:eastAsia="en-US"/>
        </w:rPr>
        <w:t xml:space="preserve">– </w:t>
      </w:r>
      <w:r w:rsidR="00067B03" w:rsidRPr="008459B0">
        <w:rPr>
          <w:rFonts w:eastAsia="Calibri"/>
          <w:sz w:val="24"/>
          <w:szCs w:val="24"/>
          <w:lang w:eastAsia="en-US"/>
        </w:rPr>
        <w:t xml:space="preserve">суммарное </w:t>
      </w:r>
      <w:r w:rsidR="00D646D8" w:rsidRPr="008459B0">
        <w:rPr>
          <w:rFonts w:eastAsia="Calibri"/>
          <w:sz w:val="24"/>
          <w:szCs w:val="24"/>
          <w:lang w:eastAsia="en-US"/>
        </w:rPr>
        <w:t xml:space="preserve">количество всех поступлений </w:t>
      </w:r>
      <w:r w:rsidR="00BB7A19" w:rsidRPr="008459B0">
        <w:rPr>
          <w:rFonts w:eastAsia="Calibri"/>
          <w:sz w:val="24"/>
          <w:szCs w:val="24"/>
          <w:lang w:eastAsia="en-US"/>
        </w:rPr>
        <w:t>товаров</w:t>
      </w:r>
      <w:r w:rsidR="00D646D8" w:rsidRPr="008459B0">
        <w:rPr>
          <w:rFonts w:eastAsia="Calibri"/>
          <w:sz w:val="24"/>
          <w:szCs w:val="24"/>
          <w:lang w:eastAsia="en-US"/>
        </w:rPr>
        <w:t xml:space="preserve"> от </w:t>
      </w:r>
      <w:r w:rsidR="00B1427A" w:rsidRPr="008459B0">
        <w:rPr>
          <w:rFonts w:eastAsia="Calibri"/>
          <w:sz w:val="24"/>
          <w:szCs w:val="24"/>
          <w:lang w:eastAsia="en-US"/>
        </w:rPr>
        <w:t xml:space="preserve">поставщиков, </w:t>
      </w:r>
      <w:r w:rsidR="00D646D8" w:rsidRPr="008459B0">
        <w:rPr>
          <w:rFonts w:eastAsia="Calibri"/>
          <w:sz w:val="24"/>
          <w:szCs w:val="24"/>
          <w:lang w:eastAsia="en-US"/>
        </w:rPr>
        <w:t xml:space="preserve">выполненных по </w:t>
      </w:r>
      <w:r w:rsidR="00B1427A" w:rsidRPr="008459B0">
        <w:rPr>
          <w:rFonts w:eastAsia="Calibri"/>
          <w:sz w:val="24"/>
          <w:szCs w:val="24"/>
          <w:lang w:eastAsia="en-US"/>
        </w:rPr>
        <w:t xml:space="preserve">заключённым договорам </w:t>
      </w:r>
      <w:r w:rsidR="00D646D8" w:rsidRPr="008459B0">
        <w:rPr>
          <w:rFonts w:eastAsia="Calibri"/>
          <w:sz w:val="24"/>
          <w:szCs w:val="24"/>
          <w:lang w:eastAsia="en-US"/>
        </w:rPr>
        <w:t>за предыдущий год (п</w:t>
      </w:r>
      <w:r w:rsidR="00B1427A" w:rsidRPr="008459B0">
        <w:rPr>
          <w:rFonts w:eastAsia="Calibri"/>
          <w:sz w:val="24"/>
          <w:szCs w:val="24"/>
          <w:lang w:eastAsia="en-US"/>
        </w:rPr>
        <w:t>лановый год «минус» 2)</w:t>
      </w:r>
      <w:r w:rsidR="00D646D8" w:rsidRPr="008459B0">
        <w:rPr>
          <w:rFonts w:eastAsia="Calibri"/>
          <w:sz w:val="24"/>
          <w:szCs w:val="24"/>
          <w:lang w:eastAsia="en-US"/>
        </w:rPr>
        <w:t>.</w:t>
      </w:r>
    </w:p>
    <w:p w:rsidR="00364A6E" w:rsidRPr="008459B0" w:rsidRDefault="00CE469B" w:rsidP="00E41347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Перед формированием плановых цен с использованием цены поступлений товара </w:t>
      </w:r>
      <w:r w:rsidR="00364A6E" w:rsidRPr="008459B0">
        <w:rPr>
          <w:rFonts w:eastAsia="Calibri"/>
          <w:sz w:val="24"/>
          <w:szCs w:val="24"/>
          <w:lang w:eastAsia="en-US"/>
        </w:rPr>
        <w:t>необходимо выполнить анализ отклонений средневзвешенной цены приобретения материала от плановой цены</w:t>
      </w:r>
      <w:r w:rsidR="00907ED5" w:rsidRPr="008459B0">
        <w:rPr>
          <w:rFonts w:eastAsia="Calibri"/>
          <w:sz w:val="24"/>
          <w:szCs w:val="24"/>
          <w:lang w:eastAsia="en-US"/>
        </w:rPr>
        <w:t>, рассчитанной</w:t>
      </w:r>
      <w:r w:rsidR="00364A6E" w:rsidRPr="008459B0">
        <w:rPr>
          <w:rFonts w:eastAsia="Calibri"/>
          <w:sz w:val="24"/>
          <w:szCs w:val="24"/>
          <w:lang w:eastAsia="en-US"/>
        </w:rPr>
        <w:t xml:space="preserve"> на заданный период</w:t>
      </w:r>
      <w:r w:rsidRPr="008459B0">
        <w:rPr>
          <w:rFonts w:eastAsia="Calibri"/>
          <w:sz w:val="24"/>
          <w:szCs w:val="24"/>
          <w:lang w:eastAsia="en-US"/>
        </w:rPr>
        <w:t xml:space="preserve"> по каждой номенклатурной позиции</w:t>
      </w:r>
      <w:r w:rsidR="00907ED5" w:rsidRPr="008459B0">
        <w:rPr>
          <w:rFonts w:eastAsia="Calibri"/>
          <w:sz w:val="24"/>
          <w:szCs w:val="24"/>
          <w:lang w:eastAsia="en-US"/>
        </w:rPr>
        <w:t>,</w:t>
      </w:r>
      <w:r w:rsidRPr="008459B0">
        <w:rPr>
          <w:rFonts w:eastAsia="Calibri"/>
          <w:sz w:val="24"/>
          <w:szCs w:val="24"/>
          <w:lang w:eastAsia="en-US"/>
        </w:rPr>
        <w:t xml:space="preserve"> с целью выявления поступлений по демпинговым ценам и исключения их из расчёта плановой цены</w:t>
      </w:r>
      <w:r w:rsidR="00364A6E" w:rsidRPr="008459B0">
        <w:rPr>
          <w:rFonts w:eastAsia="Calibri"/>
          <w:sz w:val="24"/>
          <w:szCs w:val="24"/>
          <w:lang w:eastAsia="en-US"/>
        </w:rPr>
        <w:t xml:space="preserve">. Допустимый процент отклонения цены </w:t>
      </w:r>
      <w:r w:rsidRPr="008459B0">
        <w:rPr>
          <w:rFonts w:eastAsia="Calibri"/>
          <w:sz w:val="24"/>
          <w:szCs w:val="24"/>
          <w:lang w:eastAsia="en-US"/>
        </w:rPr>
        <w:t xml:space="preserve">установлен </w:t>
      </w:r>
      <w:r w:rsidR="003A4F5A" w:rsidRPr="008459B0">
        <w:rPr>
          <w:rFonts w:eastAsia="Calibri"/>
          <w:sz w:val="24"/>
          <w:szCs w:val="24"/>
          <w:lang w:eastAsia="en-US"/>
        </w:rPr>
        <w:t>&lt;</w:t>
      </w:r>
      <w:r w:rsidR="007A19E8" w:rsidRPr="008459B0">
        <w:rPr>
          <w:rFonts w:eastAsia="Calibri"/>
          <w:sz w:val="24"/>
          <w:szCs w:val="24"/>
          <w:lang w:eastAsia="en-US"/>
        </w:rPr>
        <w:t xml:space="preserve"> </w:t>
      </w:r>
      <w:r w:rsidR="00F744FD" w:rsidRPr="008459B0">
        <w:rPr>
          <w:rFonts w:eastAsia="Calibri"/>
          <w:sz w:val="24"/>
          <w:szCs w:val="24"/>
          <w:lang w:eastAsia="en-US"/>
        </w:rPr>
        <w:t>25</w:t>
      </w:r>
      <w:r w:rsidR="00364A6E" w:rsidRPr="008459B0">
        <w:rPr>
          <w:rFonts w:eastAsia="Calibri"/>
          <w:sz w:val="24"/>
          <w:szCs w:val="24"/>
          <w:lang w:eastAsia="en-US"/>
        </w:rPr>
        <w:t>%</w:t>
      </w:r>
      <w:r w:rsidR="00F744FD" w:rsidRPr="008459B0">
        <w:rPr>
          <w:rFonts w:eastAsia="Calibri"/>
          <w:sz w:val="24"/>
          <w:szCs w:val="24"/>
          <w:lang w:eastAsia="en-US"/>
        </w:rPr>
        <w:t xml:space="preserve"> на основании организационно-распорядительного документа Общества в действующей редакции</w:t>
      </w:r>
      <w:r w:rsidRPr="008459B0">
        <w:rPr>
          <w:rFonts w:eastAsia="Calibri"/>
          <w:sz w:val="24"/>
          <w:szCs w:val="24"/>
          <w:lang w:eastAsia="en-US"/>
        </w:rPr>
        <w:t>.</w:t>
      </w:r>
    </w:p>
    <w:p w:rsidR="00365B8B" w:rsidRPr="008459B0" w:rsidRDefault="00365B8B" w:rsidP="00E41347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m:oMathPara>
        <m:oMath>
          <m:r>
            <m:rPr>
              <m:nor/>
            </m:rPr>
            <w:rPr>
              <w:rFonts w:ascii="Cambria Math"/>
              <w:sz w:val="24"/>
              <w:szCs w:val="24"/>
            </w:rPr>
            <m:t>Отклонение</m:t>
          </m:r>
          <m:r>
            <m:rPr>
              <m:nor/>
            </m:rPr>
            <w:rPr>
              <w:rFonts w:ascii="Cambria Math"/>
              <w:sz w:val="24"/>
              <w:szCs w:val="24"/>
            </w:rPr>
            <m:t xml:space="preserve"> </m:t>
          </m:r>
          <m:r>
            <m:rPr>
              <m:nor/>
            </m:rPr>
            <w:rPr>
              <w:rFonts w:ascii="Cambria Math"/>
              <w:sz w:val="24"/>
              <w:szCs w:val="24"/>
            </w:rPr>
            <m:t>цены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 </m:t>
          </m:r>
          <m:r>
            <m:rPr>
              <m:nor/>
            </m:rPr>
            <w:rPr>
              <w:sz w:val="24"/>
              <w:szCs w:val="24"/>
            </w:rPr>
            <m:t>=</m:t>
          </m:r>
          <m:r>
            <m:rPr>
              <m:nor/>
            </m:rPr>
            <w:rPr>
              <w:i/>
              <w:sz w:val="24"/>
              <w:szCs w:val="24"/>
            </w:rPr>
            <m:t xml:space="preserve"> 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nor/>
                </m:rPr>
                <w:rPr>
                  <w:rFonts w:ascii="Cambria Math"/>
                  <w:sz w:val="24"/>
                  <w:szCs w:val="24"/>
                </w:rPr>
                <m:t>Ц</m:t>
              </m:r>
              <m:r>
                <m:rPr>
                  <m:nor/>
                </m:rPr>
                <w:rPr>
                  <w:rFonts w:ascii="Cambria Math"/>
                  <w:sz w:val="24"/>
                  <w:szCs w:val="24"/>
                  <w:vertAlign w:val="subscript"/>
                </w:rPr>
                <m:t>сред</m:t>
              </m:r>
              <m:r>
                <m:rPr>
                  <m:nor/>
                </m:rPr>
                <w:rPr>
                  <w:rFonts w:ascii="Cambria Math"/>
                  <w:sz w:val="24"/>
                  <w:szCs w:val="24"/>
                  <w:vertAlign w:val="subscript"/>
                </w:rPr>
                <m:t xml:space="preserve"> </m:t>
              </m:r>
              <m:r>
                <m:rPr>
                  <m:nor/>
                </m:rPr>
                <w:rPr>
                  <w:rFonts w:ascii="Cambria Math"/>
                  <w:sz w:val="24"/>
                  <w:szCs w:val="24"/>
                </w:rPr>
                <m:t>х</m:t>
              </m:r>
              <m:r>
                <m:rPr>
                  <m:nor/>
                </m:rPr>
                <w:rPr>
                  <w:rFonts w:ascii="Cambria Math"/>
                  <w:sz w:val="24"/>
                  <w:szCs w:val="24"/>
                </w:rPr>
                <m:t xml:space="preserve"> 100</m:t>
              </m:r>
            </m:num>
            <m:den>
              <m:r>
                <m:rPr>
                  <m:nor/>
                </m:rPr>
                <w:rPr>
                  <w:rFonts w:ascii="Cambria Math"/>
                  <w:sz w:val="24"/>
                  <w:szCs w:val="24"/>
                </w:rPr>
                <m:t>Ц</m:t>
              </m:r>
              <m:r>
                <m:rPr>
                  <m:nor/>
                </m:rPr>
                <w:rPr>
                  <w:rFonts w:ascii="Cambria Math"/>
                  <w:sz w:val="24"/>
                  <w:szCs w:val="24"/>
                  <w:vertAlign w:val="subscript"/>
                </w:rPr>
                <m:t>план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-100, где:</m:t>
          </m:r>
        </m:oMath>
      </m:oMathPara>
    </w:p>
    <w:p w:rsidR="00952D36" w:rsidRPr="008459B0" w:rsidRDefault="00952D36" w:rsidP="00807229">
      <w:pPr>
        <w:pStyle w:val="afffffd"/>
      </w:pPr>
    </w:p>
    <w:p w:rsidR="00952D36" w:rsidRPr="008459B0" w:rsidRDefault="00094C1D" w:rsidP="002D7754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план</m:t>
        </m:r>
      </m:oMath>
      <w:r w:rsidR="00952D36" w:rsidRPr="008459B0">
        <w:t xml:space="preserve"> – плановая</w:t>
      </w:r>
      <w:r w:rsidR="00CE469B" w:rsidRPr="008459B0">
        <w:t xml:space="preserve"> цена </w:t>
      </w:r>
      <w:r w:rsidR="00BB7A19" w:rsidRPr="008459B0">
        <w:t>товара</w:t>
      </w:r>
      <w:r w:rsidR="00CE469B" w:rsidRPr="008459B0">
        <w:t xml:space="preserve"> на заданный </w:t>
      </w:r>
      <w:r w:rsidR="00952D36" w:rsidRPr="008459B0">
        <w:t>период, руб. без НДС;</w:t>
      </w:r>
    </w:p>
    <w:p w:rsidR="00952D36" w:rsidRPr="008459B0" w:rsidRDefault="00365B8B" w:rsidP="002D7754">
      <w:pPr>
        <w:pStyle w:val="afffffd"/>
        <w:ind w:firstLine="567"/>
      </w:pPr>
      <m:oMath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сред</m:t>
        </m:r>
      </m:oMath>
      <w:r w:rsidR="00952D36" w:rsidRPr="008459B0">
        <w:t xml:space="preserve"> – средневзвешенная цена приобретения </w:t>
      </w:r>
      <w:r w:rsidR="00BB7A19" w:rsidRPr="008459B0">
        <w:t>товаров</w:t>
      </w:r>
      <w:r w:rsidR="00952D36" w:rsidRPr="008459B0">
        <w:t xml:space="preserve"> в проверяемом периоде, руб. без НДС;</w:t>
      </w:r>
    </w:p>
    <w:p w:rsidR="00952D36" w:rsidRPr="008459B0" w:rsidRDefault="00AB3044" w:rsidP="002D7754">
      <w:pPr>
        <w:pStyle w:val="afffffd"/>
        <w:ind w:firstLine="567"/>
        <w:rPr>
          <w:rFonts w:eastAsia="Calibri"/>
          <w:lang w:eastAsia="en-US"/>
        </w:rPr>
      </w:pPr>
      <w:r w:rsidRPr="008459B0">
        <w:t xml:space="preserve">В случае </w:t>
      </w:r>
      <w:r w:rsidR="00CE469B" w:rsidRPr="008459B0">
        <w:t xml:space="preserve">выявления по номенклатурным позициям </w:t>
      </w:r>
      <w:r w:rsidRPr="008459B0">
        <w:t>«</w:t>
      </w:r>
      <w:r w:rsidR="00952D36" w:rsidRPr="008459B0">
        <w:t>Отклонени</w:t>
      </w:r>
      <w:r w:rsidR="008F1593" w:rsidRPr="008459B0">
        <w:t>е</w:t>
      </w:r>
      <w:r w:rsidR="00952D36" w:rsidRPr="008459B0">
        <w:t xml:space="preserve"> цены</w:t>
      </w:r>
      <w:r w:rsidRPr="008459B0">
        <w:t>»</w:t>
      </w:r>
      <w:r w:rsidR="00F744FD" w:rsidRPr="008459B0">
        <w:t xml:space="preserve"> 25</w:t>
      </w:r>
      <w:r w:rsidR="00952D36" w:rsidRPr="008459B0">
        <w:t>%</w:t>
      </w:r>
      <w:r w:rsidR="00CE469B" w:rsidRPr="008459B0">
        <w:t xml:space="preserve"> </w:t>
      </w:r>
      <w:r w:rsidR="00D60D4D" w:rsidRPr="008459B0">
        <w:t>и более</w:t>
      </w:r>
      <w:r w:rsidR="0085051C" w:rsidRPr="008459B0">
        <w:t>,</w:t>
      </w:r>
      <w:r w:rsidR="00D60D4D" w:rsidRPr="008459B0">
        <w:t xml:space="preserve"> </w:t>
      </w:r>
      <w:r w:rsidR="00CE469B" w:rsidRPr="008459B0">
        <w:t xml:space="preserve">необходимо дополнительно </w:t>
      </w:r>
      <w:r w:rsidR="008F1593" w:rsidRPr="008459B0">
        <w:t xml:space="preserve">направить запросы </w:t>
      </w:r>
      <w:r w:rsidR="008F1593" w:rsidRPr="008459B0">
        <w:rPr>
          <w:rFonts w:eastAsia="Calibri"/>
          <w:lang w:eastAsia="en-US"/>
        </w:rPr>
        <w:t xml:space="preserve">потенциальным поставщикам о </w:t>
      </w:r>
      <w:r w:rsidR="0006636D" w:rsidRPr="008459B0">
        <w:rPr>
          <w:rFonts w:eastAsia="Calibri"/>
          <w:lang w:eastAsia="en-US"/>
        </w:rPr>
        <w:t xml:space="preserve">предоставлении </w:t>
      </w:r>
      <w:r w:rsidR="008F1593" w:rsidRPr="008459B0">
        <w:rPr>
          <w:rFonts w:eastAsia="Calibri"/>
          <w:lang w:eastAsia="en-US"/>
        </w:rPr>
        <w:t>ценовой информации (п. </w:t>
      </w:r>
      <w:r w:rsidR="00AB2753" w:rsidRPr="008459B0">
        <w:rPr>
          <w:rFonts w:eastAsia="Calibri"/>
          <w:lang w:eastAsia="en-US"/>
        </w:rPr>
        <w:fldChar w:fldCharType="begin"/>
      </w:r>
      <w:r w:rsidR="00AB2753" w:rsidRPr="008459B0">
        <w:rPr>
          <w:rFonts w:eastAsia="Calibri"/>
          <w:lang w:eastAsia="en-US"/>
        </w:rPr>
        <w:instrText xml:space="preserve"> REF _Ref42004385 \r \h </w:instrText>
      </w:r>
      <w:r w:rsidR="008459B0">
        <w:rPr>
          <w:rFonts w:eastAsia="Calibri"/>
          <w:lang w:eastAsia="en-US"/>
        </w:rPr>
        <w:instrText xml:space="preserve"> \* MERGEFORMAT </w:instrText>
      </w:r>
      <w:r w:rsidR="00AB2753" w:rsidRPr="008459B0">
        <w:rPr>
          <w:rFonts w:eastAsia="Calibri"/>
          <w:lang w:eastAsia="en-US"/>
        </w:rPr>
      </w:r>
      <w:r w:rsidR="00AB2753" w:rsidRPr="008459B0">
        <w:rPr>
          <w:rFonts w:eastAsia="Calibri"/>
          <w:lang w:eastAsia="en-US"/>
        </w:rPr>
        <w:fldChar w:fldCharType="separate"/>
      </w:r>
      <w:r w:rsidR="00FD3985">
        <w:rPr>
          <w:rFonts w:eastAsia="Calibri"/>
          <w:lang w:eastAsia="en-US"/>
        </w:rPr>
        <w:t>6.7</w:t>
      </w:r>
      <w:r w:rsidR="00AB2753" w:rsidRPr="008459B0">
        <w:rPr>
          <w:rFonts w:eastAsia="Calibri"/>
          <w:lang w:eastAsia="en-US"/>
        </w:rPr>
        <w:fldChar w:fldCharType="end"/>
      </w:r>
      <w:r w:rsidR="0006636D" w:rsidRPr="008459B0">
        <w:rPr>
          <w:rFonts w:eastAsia="Calibri"/>
          <w:lang w:eastAsia="en-US"/>
        </w:rPr>
        <w:t xml:space="preserve"> </w:t>
      </w:r>
      <w:r w:rsidR="00C17DB0" w:rsidRPr="008459B0">
        <w:rPr>
          <w:rFonts w:eastAsia="Calibri"/>
          <w:lang w:eastAsia="en-US"/>
        </w:rPr>
        <w:t>настоящей Инструкции</w:t>
      </w:r>
      <w:r w:rsidR="008F1593" w:rsidRPr="008459B0">
        <w:rPr>
          <w:rFonts w:eastAsia="Calibri"/>
          <w:lang w:eastAsia="en-US"/>
        </w:rPr>
        <w:t xml:space="preserve">). По итогам проведения мониторинга цен </w:t>
      </w:r>
      <w:r w:rsidR="00DA296C" w:rsidRPr="008459B0">
        <w:rPr>
          <w:rFonts w:eastAsia="Calibri"/>
          <w:lang w:eastAsia="en-US"/>
        </w:rPr>
        <w:t>принимается решение об исключении поступлений по демпинговым ценам из расчёта плановой цены, либо о переходе на способ расчёта плановой цены – по рыночной цене товара.</w:t>
      </w:r>
    </w:p>
    <w:p w:rsidR="00167EA8" w:rsidRPr="008459B0" w:rsidRDefault="00167EA8" w:rsidP="00E41347">
      <w:pPr>
        <w:pStyle w:val="afffffd"/>
        <w:ind w:firstLine="567"/>
        <w:rPr>
          <w:rFonts w:eastAsia="Calibri"/>
          <w:lang w:eastAsia="en-US"/>
        </w:rPr>
      </w:pPr>
      <w:r w:rsidRPr="008459B0">
        <w:lastRenderedPageBreak/>
        <w:t>Для товаров бывших в употреблении, имеющих в наименовании признак «б/у», плановая цена товара равна учётной цене в АСУ ФХД на дату формирования плановой цены</w:t>
      </w:r>
      <w:r w:rsidRPr="008459B0">
        <w:rPr>
          <w:rFonts w:eastAsia="Calibri"/>
          <w:lang w:eastAsia="en-US"/>
        </w:rPr>
        <w:t>.</w:t>
      </w:r>
    </w:p>
    <w:p w:rsidR="00497DF8" w:rsidRPr="008459B0" w:rsidRDefault="00C14639" w:rsidP="00E41347">
      <w:pPr>
        <w:numPr>
          <w:ilvl w:val="2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По рыночной цене товара</w:t>
      </w:r>
      <w:r w:rsidR="00B1427A" w:rsidRPr="008459B0">
        <w:rPr>
          <w:rFonts w:eastAsia="Calibri"/>
          <w:sz w:val="24"/>
          <w:szCs w:val="24"/>
          <w:lang w:eastAsia="en-US"/>
        </w:rPr>
        <w:t xml:space="preserve"> </w:t>
      </w:r>
      <w:r w:rsidR="0010680F" w:rsidRPr="008459B0">
        <w:rPr>
          <w:rFonts w:eastAsia="Calibri"/>
          <w:sz w:val="24"/>
          <w:szCs w:val="24"/>
          <w:lang w:eastAsia="en-US"/>
        </w:rPr>
        <w:t>(минимальное ценовое предложение)</w:t>
      </w:r>
      <w:r w:rsidR="0010680F" w:rsidRPr="008459B0">
        <w:t xml:space="preserve"> </w:t>
      </w:r>
      <w:r w:rsidR="00B1427A" w:rsidRPr="008459B0">
        <w:rPr>
          <w:rFonts w:eastAsia="Calibri"/>
          <w:sz w:val="24"/>
          <w:szCs w:val="24"/>
          <w:lang w:eastAsia="en-US"/>
        </w:rPr>
        <w:t>с учётом индексов-дефляторов</w:t>
      </w:r>
      <w:r w:rsidR="00497DF8" w:rsidRPr="008459B0">
        <w:rPr>
          <w:rFonts w:eastAsia="Calibri"/>
          <w:sz w:val="24"/>
          <w:szCs w:val="24"/>
          <w:lang w:eastAsia="en-US"/>
        </w:rPr>
        <w:t>.</w:t>
      </w:r>
    </w:p>
    <w:p w:rsidR="00B1427A" w:rsidRPr="008459B0" w:rsidRDefault="00B1427A" w:rsidP="00807229">
      <w:pPr>
        <w:tabs>
          <w:tab w:val="left" w:pos="993"/>
          <w:tab w:val="left" w:pos="1276"/>
        </w:tabs>
        <w:spacing w:before="0" w:after="0"/>
        <w:ind w:left="567" w:firstLine="0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Плановая цена</w:t>
      </w:r>
      <w:r w:rsidR="00BB7A19" w:rsidRPr="008459B0">
        <w:rPr>
          <w:rFonts w:eastAsia="Calibri"/>
          <w:sz w:val="24"/>
          <w:szCs w:val="24"/>
          <w:lang w:eastAsia="en-US"/>
        </w:rPr>
        <w:t xml:space="preserve"> товара </w:t>
      </w:r>
      <w:r w:rsidRPr="008459B0">
        <w:rPr>
          <w:rFonts w:eastAsia="Calibri"/>
          <w:sz w:val="24"/>
          <w:szCs w:val="24"/>
          <w:lang w:eastAsia="en-US"/>
        </w:rPr>
        <w:t>рассчитывается по формуле:</w:t>
      </w:r>
    </w:p>
    <w:p w:rsidR="004443D2" w:rsidRPr="008459B0" w:rsidRDefault="004443D2" w:rsidP="002D7754">
      <w:pPr>
        <w:tabs>
          <w:tab w:val="left" w:pos="993"/>
          <w:tab w:val="left" w:pos="1276"/>
        </w:tabs>
        <w:spacing w:before="0" w:after="0"/>
        <w:ind w:left="567" w:firstLine="0"/>
        <w:jc w:val="both"/>
        <w:rPr>
          <w:rFonts w:eastAsia="Calibri"/>
          <w:sz w:val="24"/>
          <w:szCs w:val="24"/>
          <w:lang w:eastAsia="en-US"/>
        </w:rPr>
      </w:pPr>
      <m:oMathPara>
        <m:oMath>
          <m:r>
            <m:rPr>
              <m:nor/>
            </m:rPr>
            <w:rPr>
              <w:sz w:val="24"/>
              <w:szCs w:val="24"/>
            </w:rPr>
            <m:t>Ц</m:t>
          </m:r>
          <m:r>
            <m:rPr>
              <m:nor/>
            </m:rPr>
            <w:rPr>
              <w:rFonts w:ascii="Cambria Math"/>
              <w:sz w:val="24"/>
              <w:szCs w:val="24"/>
              <w:vertAlign w:val="subscript"/>
            </w:rPr>
            <m:t>план</m:t>
          </m:r>
          <m:r>
            <m:rPr>
              <m:nor/>
            </m:rPr>
            <w:rPr>
              <w:sz w:val="24"/>
              <w:szCs w:val="24"/>
            </w:rPr>
            <m:t xml:space="preserve"> = Ц</m:t>
          </m:r>
          <m:r>
            <m:rPr>
              <m:nor/>
            </m:rPr>
            <w:rPr>
              <w:rFonts w:ascii="Cambria Math"/>
              <w:sz w:val="24"/>
              <w:szCs w:val="24"/>
              <w:vertAlign w:val="subscript"/>
            </w:rPr>
            <m:t>рын</m:t>
          </m:r>
          <m:r>
            <m:rPr>
              <m:nor/>
            </m:rPr>
            <w:rPr>
              <w:sz w:val="24"/>
              <w:szCs w:val="24"/>
            </w:rPr>
            <m:t xml:space="preserve"> х </m:t>
          </m:r>
          <m:r>
            <m:rPr>
              <m:nor/>
            </m:rPr>
            <w:rPr>
              <w:rFonts w:ascii="Cambria Math"/>
              <w:sz w:val="24"/>
              <w:szCs w:val="24"/>
            </w:rPr>
            <m:t>ИПЦ</m:t>
          </m:r>
          <m:r>
            <m:rPr>
              <m:nor/>
            </m:rPr>
            <w:rPr>
              <w:rFonts w:ascii="Cambria Math"/>
              <w:sz w:val="24"/>
              <w:szCs w:val="24"/>
              <w:vertAlign w:val="subscript"/>
              <w:lang w:val="en-US"/>
            </w:rPr>
            <m:t>n</m:t>
          </m:r>
          <m:r>
            <w:rPr>
              <w:rFonts w:ascii="Cambria Math" w:hAnsi="Cambria Math"/>
              <w:sz w:val="24"/>
              <w:szCs w:val="24"/>
            </w:rPr>
            <m:t>, где:</m:t>
          </m:r>
        </m:oMath>
      </m:oMathPara>
    </w:p>
    <w:p w:rsidR="00B1427A" w:rsidRPr="008459B0" w:rsidRDefault="004443D2" w:rsidP="002D7754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план</m:t>
        </m:r>
      </m:oMath>
      <w:r w:rsidRPr="008459B0">
        <w:t xml:space="preserve"> </w:t>
      </w:r>
      <w:r w:rsidR="00B1427A" w:rsidRPr="008459B0">
        <w:t xml:space="preserve">– </w:t>
      </w:r>
      <w:r w:rsidR="00B1427A" w:rsidRPr="008459B0">
        <w:rPr>
          <w:rFonts w:eastAsia="Calibri"/>
          <w:lang w:eastAsia="en-US"/>
        </w:rPr>
        <w:t>плановая цена</w:t>
      </w:r>
      <w:r w:rsidR="00BB7A19" w:rsidRPr="008459B0">
        <w:rPr>
          <w:rFonts w:eastAsia="Calibri"/>
          <w:lang w:eastAsia="en-US"/>
        </w:rPr>
        <w:t xml:space="preserve"> товара</w:t>
      </w:r>
      <w:r w:rsidR="00B1427A" w:rsidRPr="008459B0">
        <w:rPr>
          <w:rFonts w:eastAsia="Calibri"/>
          <w:lang w:eastAsia="en-US"/>
        </w:rPr>
        <w:t xml:space="preserve"> на планируемый год, руб. без НДС</w:t>
      </w:r>
      <w:r w:rsidR="00B1427A" w:rsidRPr="008459B0">
        <w:t>;</w:t>
      </w:r>
    </w:p>
    <w:p w:rsidR="00B1427A" w:rsidRPr="008459B0" w:rsidRDefault="00E11BAF" w:rsidP="002D7754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рын</m:t>
        </m:r>
      </m:oMath>
      <w:r w:rsidR="00B1427A" w:rsidRPr="008459B0">
        <w:t xml:space="preserve"> – </w:t>
      </w:r>
      <w:r w:rsidR="00C573EF" w:rsidRPr="008459B0">
        <w:t xml:space="preserve">рыночная </w:t>
      </w:r>
      <w:r w:rsidR="00B1427A" w:rsidRPr="008459B0">
        <w:t xml:space="preserve">цена </w:t>
      </w:r>
      <w:r w:rsidR="00BB7A19" w:rsidRPr="008459B0">
        <w:t>товара</w:t>
      </w:r>
      <w:r w:rsidR="00B1427A" w:rsidRPr="008459B0">
        <w:t>, руб. без НДС;</w:t>
      </w:r>
    </w:p>
    <w:p w:rsidR="00B1427A" w:rsidRPr="008459B0" w:rsidRDefault="00E11BAF" w:rsidP="0033773A">
      <w:pPr>
        <w:pStyle w:val="afffffd"/>
        <w:ind w:firstLine="567"/>
      </w:pPr>
      <m:oMath>
        <m:r>
          <m:rPr>
            <m:nor/>
          </m:rPr>
          <w:rPr>
            <w:rFonts w:ascii="Cambria Math"/>
          </w:rPr>
          <m:t>ИПЦ</m:t>
        </m:r>
        <m:r>
          <m:rPr>
            <m:nor/>
          </m:rPr>
          <w:rPr>
            <w:rFonts w:ascii="Cambria Math"/>
            <w:vertAlign w:val="subscript"/>
            <w:lang w:val="en-US"/>
          </w:rPr>
          <m:t>n</m:t>
        </m:r>
      </m:oMath>
      <w:r w:rsidR="00B1427A" w:rsidRPr="008459B0">
        <w:t xml:space="preserve"> – индекс-дефлятор (индекс потребительских цен) на n-период (учитываются индексы на все периоды между плановым годом и годом </w:t>
      </w:r>
      <w:r w:rsidR="00E1086A" w:rsidRPr="008459B0">
        <w:t xml:space="preserve">формирования </w:t>
      </w:r>
      <w:r w:rsidR="00B1427A" w:rsidRPr="008459B0">
        <w:t xml:space="preserve">цены </w:t>
      </w:r>
      <w:r w:rsidR="005332B0" w:rsidRPr="008459B0">
        <w:t>товара</w:t>
      </w:r>
      <w:r w:rsidR="00B1427A" w:rsidRPr="008459B0">
        <w:t>)</w:t>
      </w:r>
      <w:r w:rsidR="0010680F" w:rsidRPr="008459B0">
        <w:t>.</w:t>
      </w:r>
    </w:p>
    <w:p w:rsidR="0025643C" w:rsidRPr="008459B0" w:rsidRDefault="0025643C" w:rsidP="00E41347">
      <w:pPr>
        <w:numPr>
          <w:ilvl w:val="3"/>
          <w:numId w:val="1"/>
        </w:numPr>
        <w:tabs>
          <w:tab w:val="clear" w:pos="4494"/>
          <w:tab w:val="left" w:pos="993"/>
          <w:tab w:val="left" w:pos="1276"/>
          <w:tab w:val="left" w:pos="1418"/>
          <w:tab w:val="num" w:pos="3828"/>
        </w:tabs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 xml:space="preserve">Расчёт </w:t>
      </w:r>
      <w:r w:rsidR="00F32F33" w:rsidRPr="008459B0">
        <w:rPr>
          <w:sz w:val="24"/>
          <w:szCs w:val="24"/>
        </w:rPr>
        <w:t xml:space="preserve">рыночной </w:t>
      </w:r>
      <w:r w:rsidRPr="008459B0">
        <w:rPr>
          <w:sz w:val="24"/>
          <w:szCs w:val="24"/>
        </w:rPr>
        <w:t xml:space="preserve">цены </w:t>
      </w:r>
      <w:r w:rsidR="005332B0" w:rsidRPr="008459B0">
        <w:rPr>
          <w:sz w:val="24"/>
          <w:szCs w:val="24"/>
        </w:rPr>
        <w:t>товара</w:t>
      </w:r>
      <w:r w:rsidRPr="008459B0">
        <w:rPr>
          <w:sz w:val="24"/>
          <w:szCs w:val="24"/>
        </w:rPr>
        <w:t xml:space="preserve"> производится </w:t>
      </w:r>
      <w:r w:rsidR="00BB7A19" w:rsidRPr="008459B0">
        <w:rPr>
          <w:sz w:val="24"/>
          <w:szCs w:val="24"/>
        </w:rPr>
        <w:t xml:space="preserve">при создании номенклатурной позиции справочника материалов </w:t>
      </w:r>
      <w:r w:rsidR="00907ED5" w:rsidRPr="008459B0">
        <w:rPr>
          <w:sz w:val="24"/>
          <w:szCs w:val="24"/>
        </w:rPr>
        <w:t xml:space="preserve">для трёх территориальных зон </w:t>
      </w:r>
      <w:r w:rsidR="00B076B9" w:rsidRPr="008459B0">
        <w:rPr>
          <w:sz w:val="24"/>
          <w:szCs w:val="24"/>
        </w:rPr>
        <w:t>с учётом базисных требований (п. </w:t>
      </w:r>
      <w:r w:rsidR="00D1322A" w:rsidRPr="008459B0">
        <w:rPr>
          <w:sz w:val="24"/>
          <w:szCs w:val="24"/>
        </w:rPr>
        <w:fldChar w:fldCharType="begin"/>
      </w:r>
      <w:r w:rsidR="00D1322A" w:rsidRPr="008459B0">
        <w:rPr>
          <w:sz w:val="24"/>
          <w:szCs w:val="24"/>
        </w:rPr>
        <w:instrText xml:space="preserve"> REF _Ref41241564 \r \h </w:instrText>
      </w:r>
      <w:r w:rsidR="00F07962" w:rsidRPr="008459B0">
        <w:rPr>
          <w:sz w:val="24"/>
          <w:szCs w:val="24"/>
        </w:rPr>
        <w:instrText xml:space="preserve"> \* MERGEFORMAT </w:instrText>
      </w:r>
      <w:r w:rsidR="00D1322A" w:rsidRPr="008459B0">
        <w:rPr>
          <w:sz w:val="24"/>
          <w:szCs w:val="24"/>
        </w:rPr>
      </w:r>
      <w:r w:rsidR="00D1322A" w:rsidRPr="008459B0">
        <w:rPr>
          <w:sz w:val="24"/>
          <w:szCs w:val="24"/>
        </w:rPr>
        <w:fldChar w:fldCharType="separate"/>
      </w:r>
      <w:r w:rsidR="00FD3985">
        <w:rPr>
          <w:sz w:val="24"/>
          <w:szCs w:val="24"/>
        </w:rPr>
        <w:t>6.12</w:t>
      </w:r>
      <w:r w:rsidR="00D1322A" w:rsidRPr="008459B0">
        <w:rPr>
          <w:sz w:val="24"/>
          <w:szCs w:val="24"/>
        </w:rPr>
        <w:fldChar w:fldCharType="end"/>
      </w:r>
      <w:r w:rsidR="00D1322A" w:rsidRPr="008459B0">
        <w:rPr>
          <w:sz w:val="24"/>
          <w:szCs w:val="24"/>
        </w:rPr>
        <w:t xml:space="preserve"> </w:t>
      </w:r>
      <w:r w:rsidR="00C17DB0" w:rsidRPr="008459B0">
        <w:rPr>
          <w:sz w:val="24"/>
          <w:szCs w:val="24"/>
        </w:rPr>
        <w:t>настоящей Инструкции</w:t>
      </w:r>
      <w:r w:rsidR="00BB7A19" w:rsidRPr="008459B0">
        <w:rPr>
          <w:sz w:val="24"/>
          <w:szCs w:val="24"/>
        </w:rPr>
        <w:t>).</w:t>
      </w:r>
    </w:p>
    <w:p w:rsidR="00654288" w:rsidRPr="008459B0" w:rsidRDefault="00654288" w:rsidP="00807229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 xml:space="preserve">Распределение </w:t>
      </w:r>
      <w:r w:rsidR="00F53C91" w:rsidRPr="008459B0">
        <w:rPr>
          <w:sz w:val="24"/>
          <w:szCs w:val="24"/>
        </w:rPr>
        <w:t xml:space="preserve">структурных подразделений по территориальным зонам </w:t>
      </w:r>
      <w:r w:rsidRPr="008459B0">
        <w:rPr>
          <w:sz w:val="24"/>
          <w:szCs w:val="24"/>
        </w:rPr>
        <w:t>осуществляется следующим образом:</w:t>
      </w:r>
    </w:p>
    <w:p w:rsidR="00654288" w:rsidRPr="008459B0" w:rsidRDefault="00F53C91" w:rsidP="002D7754">
      <w:pPr>
        <w:tabs>
          <w:tab w:val="left" w:pos="993"/>
          <w:tab w:val="left" w:pos="1276"/>
          <w:tab w:val="left" w:pos="1418"/>
        </w:tabs>
        <w:spacing w:before="0" w:after="0"/>
        <w:ind w:left="567" w:firstLine="0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Тюменская область – филиал Тюменские электрические сети;</w:t>
      </w:r>
    </w:p>
    <w:p w:rsidR="00F53C91" w:rsidRPr="008459B0" w:rsidRDefault="00F53C91" w:rsidP="002D7754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Ханты-Мансийский автономный округ – Югра – исполнительный аппарат, филиалы Сургутские электрические сети, Нефтеюганские электрические сети, Когалымские электрические сети, Нижневартовские электрические сети, Урайские электрические сети, Энергокомплекс;</w:t>
      </w:r>
    </w:p>
    <w:p w:rsidR="00F53C91" w:rsidRPr="008459B0" w:rsidRDefault="00F53C91" w:rsidP="002D7754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Ямало-Ненецкий автономный округ – филиалы Ноябрьские электрические сети, Северные электрические сети.</w:t>
      </w:r>
    </w:p>
    <w:p w:rsidR="00654288" w:rsidRPr="008459B0" w:rsidRDefault="00110B68" w:rsidP="0033773A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 xml:space="preserve">Расчёт </w:t>
      </w:r>
      <w:r w:rsidR="00F32F33" w:rsidRPr="008459B0">
        <w:rPr>
          <w:sz w:val="24"/>
          <w:szCs w:val="24"/>
        </w:rPr>
        <w:t>рыночной</w:t>
      </w:r>
      <w:r w:rsidR="0090017D" w:rsidRPr="008459B0">
        <w:rPr>
          <w:sz w:val="24"/>
          <w:szCs w:val="24"/>
        </w:rPr>
        <w:t xml:space="preserve"> цены </w:t>
      </w:r>
      <w:r w:rsidR="005332B0" w:rsidRPr="008459B0">
        <w:rPr>
          <w:sz w:val="24"/>
          <w:szCs w:val="24"/>
        </w:rPr>
        <w:t>товара</w:t>
      </w:r>
      <w:r w:rsidR="0090017D" w:rsidRPr="008459B0">
        <w:rPr>
          <w:sz w:val="24"/>
          <w:szCs w:val="24"/>
        </w:rPr>
        <w:t xml:space="preserve"> </w:t>
      </w:r>
      <w:r w:rsidR="00895CFC" w:rsidRPr="008459B0">
        <w:rPr>
          <w:sz w:val="24"/>
          <w:szCs w:val="24"/>
        </w:rPr>
        <w:t xml:space="preserve">осуществляется для каждой актуальной номенклатурной позиции справочника </w:t>
      </w:r>
      <w:r w:rsidR="00E66439" w:rsidRPr="008459B0">
        <w:rPr>
          <w:sz w:val="24"/>
          <w:szCs w:val="24"/>
        </w:rPr>
        <w:t>материалов</w:t>
      </w:r>
      <w:r w:rsidR="0090017D" w:rsidRPr="008459B0">
        <w:rPr>
          <w:sz w:val="24"/>
          <w:szCs w:val="24"/>
        </w:rPr>
        <w:t xml:space="preserve"> </w:t>
      </w:r>
      <w:r w:rsidR="00895CFC" w:rsidRPr="008459B0">
        <w:rPr>
          <w:sz w:val="24"/>
          <w:szCs w:val="24"/>
        </w:rPr>
        <w:t>для исполнительного аппарата и отдельно для каждого филиала</w:t>
      </w:r>
      <w:r w:rsidR="0090017D" w:rsidRPr="008459B0">
        <w:rPr>
          <w:sz w:val="24"/>
          <w:szCs w:val="24"/>
        </w:rPr>
        <w:t xml:space="preserve">, на основании </w:t>
      </w:r>
      <w:r w:rsidR="00895CFC" w:rsidRPr="008459B0">
        <w:rPr>
          <w:sz w:val="24"/>
          <w:szCs w:val="24"/>
        </w:rPr>
        <w:t>полученной ценовой информации</w:t>
      </w:r>
      <w:r w:rsidR="0090017D" w:rsidRPr="008459B0">
        <w:rPr>
          <w:sz w:val="24"/>
          <w:szCs w:val="24"/>
        </w:rPr>
        <w:t xml:space="preserve"> </w:t>
      </w:r>
      <w:r w:rsidR="00895CFC" w:rsidRPr="008459B0">
        <w:rPr>
          <w:sz w:val="24"/>
          <w:szCs w:val="24"/>
        </w:rPr>
        <w:t xml:space="preserve">от потенциальных </w:t>
      </w:r>
      <w:r w:rsidR="0090017D" w:rsidRPr="008459B0">
        <w:rPr>
          <w:sz w:val="24"/>
          <w:szCs w:val="24"/>
        </w:rPr>
        <w:t>поставщиков (</w:t>
      </w:r>
      <w:r w:rsidR="00895CFC" w:rsidRPr="008459B0">
        <w:rPr>
          <w:sz w:val="24"/>
          <w:szCs w:val="24"/>
        </w:rPr>
        <w:t>п. </w:t>
      </w:r>
      <w:r w:rsidR="00AB2753" w:rsidRPr="008459B0">
        <w:rPr>
          <w:sz w:val="24"/>
          <w:szCs w:val="24"/>
        </w:rPr>
        <w:fldChar w:fldCharType="begin"/>
      </w:r>
      <w:r w:rsidR="00AB2753" w:rsidRPr="008459B0">
        <w:rPr>
          <w:sz w:val="24"/>
          <w:szCs w:val="24"/>
        </w:rPr>
        <w:instrText xml:space="preserve"> REF _Ref42004385 \r \h </w:instrText>
      </w:r>
      <w:r w:rsidR="008459B0">
        <w:rPr>
          <w:sz w:val="24"/>
          <w:szCs w:val="24"/>
        </w:rPr>
        <w:instrText xml:space="preserve"> \* MERGEFORMAT </w:instrText>
      </w:r>
      <w:r w:rsidR="00AB2753" w:rsidRPr="008459B0">
        <w:rPr>
          <w:sz w:val="24"/>
          <w:szCs w:val="24"/>
        </w:rPr>
      </w:r>
      <w:r w:rsidR="00AB2753" w:rsidRPr="008459B0">
        <w:rPr>
          <w:sz w:val="24"/>
          <w:szCs w:val="24"/>
        </w:rPr>
        <w:fldChar w:fldCharType="separate"/>
      </w:r>
      <w:r w:rsidR="00FD3985">
        <w:rPr>
          <w:sz w:val="24"/>
          <w:szCs w:val="24"/>
        </w:rPr>
        <w:t>6.7</w:t>
      </w:r>
      <w:r w:rsidR="00AB2753" w:rsidRPr="008459B0">
        <w:rPr>
          <w:sz w:val="24"/>
          <w:szCs w:val="24"/>
        </w:rPr>
        <w:fldChar w:fldCharType="end"/>
      </w:r>
      <w:r w:rsidR="0011055A" w:rsidRPr="008459B0">
        <w:rPr>
          <w:sz w:val="24"/>
          <w:szCs w:val="24"/>
        </w:rPr>
        <w:t> </w:t>
      </w:r>
      <w:r w:rsidR="00C17DB0" w:rsidRPr="008459B0">
        <w:rPr>
          <w:sz w:val="24"/>
          <w:szCs w:val="24"/>
        </w:rPr>
        <w:t>настоящей Инструкции</w:t>
      </w:r>
      <w:r w:rsidR="0090017D" w:rsidRPr="008459B0">
        <w:rPr>
          <w:sz w:val="24"/>
          <w:szCs w:val="24"/>
        </w:rPr>
        <w:t>)</w:t>
      </w:r>
      <w:r w:rsidR="00895CFC" w:rsidRPr="008459B0">
        <w:rPr>
          <w:sz w:val="24"/>
          <w:szCs w:val="24"/>
        </w:rPr>
        <w:t xml:space="preserve"> с сохранением подтверждающих документов </w:t>
      </w:r>
      <w:r w:rsidR="0090017D" w:rsidRPr="008459B0">
        <w:rPr>
          <w:sz w:val="24"/>
          <w:szCs w:val="24"/>
        </w:rPr>
        <w:t xml:space="preserve">в </w:t>
      </w:r>
      <w:r w:rsidR="00895CFC" w:rsidRPr="008459B0">
        <w:rPr>
          <w:sz w:val="24"/>
          <w:szCs w:val="24"/>
        </w:rPr>
        <w:t>АСУ ФХД как приложения к номенклатурной позиции материала</w:t>
      </w:r>
      <w:r w:rsidR="0090017D" w:rsidRPr="008459B0">
        <w:rPr>
          <w:sz w:val="24"/>
          <w:szCs w:val="24"/>
        </w:rPr>
        <w:t>.</w:t>
      </w:r>
    </w:p>
    <w:p w:rsidR="00A651AE" w:rsidRPr="008459B0" w:rsidRDefault="00A651AE">
      <w:pPr>
        <w:pStyle w:val="afffffd"/>
        <w:ind w:firstLine="567"/>
      </w:pPr>
      <w:r w:rsidRPr="008459B0">
        <w:t xml:space="preserve">При сохранении </w:t>
      </w:r>
      <w:r w:rsidR="00F53228" w:rsidRPr="008459B0">
        <w:t xml:space="preserve">рыночной </w:t>
      </w:r>
      <w:r w:rsidRPr="008459B0">
        <w:t xml:space="preserve">цены </w:t>
      </w:r>
      <w:r w:rsidR="00F53228" w:rsidRPr="008459B0">
        <w:t>товар</w:t>
      </w:r>
      <w:r w:rsidRPr="008459B0">
        <w:t xml:space="preserve">а для номенклатурной позиции справочника </w:t>
      </w:r>
      <w:r w:rsidR="00E66439" w:rsidRPr="008459B0">
        <w:t>материалов</w:t>
      </w:r>
      <w:r w:rsidRPr="008459B0">
        <w:t xml:space="preserve"> устанавливается текущая дата цены. </w:t>
      </w:r>
      <w:r w:rsidR="00C42777" w:rsidRPr="008459B0">
        <w:t>Текущая дата</w:t>
      </w:r>
      <w:r w:rsidRPr="008459B0">
        <w:t xml:space="preserve"> цены </w:t>
      </w:r>
      <w:r w:rsidR="00C42777" w:rsidRPr="008459B0">
        <w:t>используется</w:t>
      </w:r>
      <w:r w:rsidRPr="008459B0">
        <w:t xml:space="preserve"> </w:t>
      </w:r>
      <w:r w:rsidR="00C42777" w:rsidRPr="008459B0">
        <w:t xml:space="preserve">при расчёте плановой цены </w:t>
      </w:r>
      <w:r w:rsidR="00F53228" w:rsidRPr="008459B0">
        <w:t>товара</w:t>
      </w:r>
      <w:r w:rsidR="00C42777" w:rsidRPr="008459B0">
        <w:t xml:space="preserve"> на планируемый год </w:t>
      </w:r>
      <w:r w:rsidRPr="008459B0">
        <w:t xml:space="preserve">для определения </w:t>
      </w:r>
      <w:r w:rsidR="00C42777" w:rsidRPr="008459B0">
        <w:t xml:space="preserve">индексов-дефляторов, соответствующих периоду между годом формирования цены </w:t>
      </w:r>
      <w:r w:rsidR="00F53228" w:rsidRPr="008459B0">
        <w:t>товара</w:t>
      </w:r>
      <w:r w:rsidR="00C42777" w:rsidRPr="008459B0">
        <w:t xml:space="preserve"> и годом выполнения производственных программ Общества.</w:t>
      </w:r>
    </w:p>
    <w:p w:rsidR="00952D36" w:rsidRPr="008459B0" w:rsidRDefault="00D60D4D" w:rsidP="00E41347">
      <w:pPr>
        <w:numPr>
          <w:ilvl w:val="3"/>
          <w:numId w:val="1"/>
        </w:numPr>
        <w:tabs>
          <w:tab w:val="clear" w:pos="4494"/>
          <w:tab w:val="left" w:pos="993"/>
          <w:tab w:val="left" w:pos="1276"/>
          <w:tab w:val="left" w:pos="1418"/>
          <w:tab w:val="num" w:pos="3828"/>
        </w:tabs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Допускается производить расчёт</w:t>
      </w:r>
      <w:r w:rsidR="00F32F33" w:rsidRPr="008459B0">
        <w:rPr>
          <w:sz w:val="24"/>
          <w:szCs w:val="24"/>
        </w:rPr>
        <w:t xml:space="preserve"> рыночной</w:t>
      </w:r>
      <w:r w:rsidRPr="008459B0">
        <w:rPr>
          <w:sz w:val="24"/>
          <w:szCs w:val="24"/>
        </w:rPr>
        <w:t xml:space="preserve"> цены </w:t>
      </w:r>
      <w:r w:rsidR="00F53228" w:rsidRPr="008459B0">
        <w:rPr>
          <w:sz w:val="24"/>
          <w:szCs w:val="24"/>
        </w:rPr>
        <w:t>товара</w:t>
      </w:r>
      <w:r w:rsidRPr="008459B0">
        <w:rPr>
          <w:sz w:val="24"/>
          <w:szCs w:val="24"/>
        </w:rPr>
        <w:t xml:space="preserve"> с применением</w:t>
      </w:r>
      <w:r w:rsidR="00952D36" w:rsidRPr="008459B0">
        <w:rPr>
          <w:sz w:val="24"/>
          <w:szCs w:val="24"/>
        </w:rPr>
        <w:t xml:space="preserve"> коэффициентов </w:t>
      </w:r>
      <w:r w:rsidR="00E66439" w:rsidRPr="008459B0">
        <w:rPr>
          <w:sz w:val="24"/>
          <w:szCs w:val="24"/>
        </w:rPr>
        <w:t xml:space="preserve">транспортной </w:t>
      </w:r>
      <w:r w:rsidR="00952D36" w:rsidRPr="008459B0">
        <w:rPr>
          <w:sz w:val="24"/>
          <w:szCs w:val="24"/>
        </w:rPr>
        <w:t>доставки</w:t>
      </w:r>
      <w:r w:rsidR="001B1F76" w:rsidRPr="008459B0">
        <w:rPr>
          <w:sz w:val="24"/>
          <w:szCs w:val="24"/>
        </w:rPr>
        <w:t xml:space="preserve"> </w:t>
      </w:r>
      <w:r w:rsidR="00B60E1B" w:rsidRPr="008459B0">
        <w:rPr>
          <w:sz w:val="24"/>
          <w:szCs w:val="24"/>
        </w:rPr>
        <w:t xml:space="preserve">в случае наличия ценовой информации </w:t>
      </w:r>
      <w:r w:rsidR="004443D2" w:rsidRPr="008459B0">
        <w:rPr>
          <w:sz w:val="24"/>
          <w:szCs w:val="24"/>
        </w:rPr>
        <w:t xml:space="preserve">только </w:t>
      </w:r>
      <w:r w:rsidR="00B60E1B" w:rsidRPr="008459B0">
        <w:rPr>
          <w:sz w:val="24"/>
          <w:szCs w:val="24"/>
        </w:rPr>
        <w:t xml:space="preserve">для одной и (или) двух </w:t>
      </w:r>
      <w:r w:rsidR="001B1F76" w:rsidRPr="008459B0">
        <w:rPr>
          <w:sz w:val="24"/>
          <w:szCs w:val="24"/>
        </w:rPr>
        <w:t>территориальн</w:t>
      </w:r>
      <w:r w:rsidR="00B60E1B" w:rsidRPr="008459B0">
        <w:rPr>
          <w:sz w:val="24"/>
          <w:szCs w:val="24"/>
        </w:rPr>
        <w:t>ых</w:t>
      </w:r>
      <w:r w:rsidR="001B1F76" w:rsidRPr="008459B0">
        <w:rPr>
          <w:sz w:val="24"/>
          <w:szCs w:val="24"/>
        </w:rPr>
        <w:t xml:space="preserve"> зон</w:t>
      </w:r>
      <w:r w:rsidR="00952D36" w:rsidRPr="008459B0">
        <w:rPr>
          <w:sz w:val="24"/>
          <w:szCs w:val="24"/>
        </w:rPr>
        <w:t>.</w:t>
      </w:r>
    </w:p>
    <w:p w:rsidR="00952D36" w:rsidRPr="008459B0" w:rsidRDefault="00A46523" w:rsidP="00807229">
      <w:pPr>
        <w:pStyle w:val="afffffd"/>
        <w:ind w:firstLine="567"/>
      </w:pPr>
      <w:r w:rsidRPr="008459B0">
        <w:t xml:space="preserve">Алгоритм </w:t>
      </w:r>
      <w:r w:rsidR="007538EA" w:rsidRPr="008459B0">
        <w:t xml:space="preserve">расчёта цены </w:t>
      </w:r>
      <w:r w:rsidR="00F53228" w:rsidRPr="008459B0">
        <w:t>товара</w:t>
      </w:r>
      <w:r w:rsidR="007538EA" w:rsidRPr="008459B0">
        <w:t xml:space="preserve"> с применением коэффициентов доставки:</w:t>
      </w:r>
    </w:p>
    <w:p w:rsidR="00A46523" w:rsidRPr="008459B0" w:rsidRDefault="005C49F3" w:rsidP="002D7754">
      <w:pPr>
        <w:pStyle w:val="afffffd"/>
        <w:numPr>
          <w:ilvl w:val="0"/>
          <w:numId w:val="15"/>
        </w:numPr>
        <w:tabs>
          <w:tab w:val="left" w:pos="851"/>
        </w:tabs>
        <w:ind w:left="0" w:firstLine="567"/>
      </w:pPr>
      <w:r w:rsidRPr="008459B0">
        <w:t>Расчё</w:t>
      </w:r>
      <w:r w:rsidR="00952D36" w:rsidRPr="008459B0">
        <w:t xml:space="preserve">т </w:t>
      </w:r>
      <w:r w:rsidR="00E66439" w:rsidRPr="008459B0">
        <w:t xml:space="preserve">рыночной </w:t>
      </w:r>
      <w:r w:rsidRPr="008459B0">
        <w:t xml:space="preserve">цены </w:t>
      </w:r>
      <w:r w:rsidR="00F53228" w:rsidRPr="008459B0">
        <w:t>товара</w:t>
      </w:r>
      <w:r w:rsidRPr="008459B0">
        <w:t xml:space="preserve"> </w:t>
      </w:r>
      <w:r w:rsidR="00B654E5" w:rsidRPr="008459B0">
        <w:t xml:space="preserve">для филиалов, входящих в территориальные зоны – Тюменская область и Ямало-Ненецкий автономный округ, </w:t>
      </w:r>
      <w:r w:rsidR="00952D36" w:rsidRPr="008459B0">
        <w:t xml:space="preserve">по </w:t>
      </w:r>
      <w:r w:rsidR="003A4F5A" w:rsidRPr="008459B0">
        <w:t xml:space="preserve">минимальной </w:t>
      </w:r>
      <w:r w:rsidRPr="008459B0">
        <w:t>цен</w:t>
      </w:r>
      <w:r w:rsidR="00B10D90" w:rsidRPr="008459B0">
        <w:t>е</w:t>
      </w:r>
      <w:r w:rsidR="00B654E5" w:rsidRPr="008459B0">
        <w:t xml:space="preserve"> товара</w:t>
      </w:r>
      <w:r w:rsidR="00C4335D">
        <w:t>,</w:t>
      </w:r>
      <w:r w:rsidR="00B10D90" w:rsidRPr="008459B0">
        <w:t xml:space="preserve"> полученной</w:t>
      </w:r>
      <w:r w:rsidR="00B654E5" w:rsidRPr="008459B0">
        <w:t xml:space="preserve"> </w:t>
      </w:r>
      <w:r w:rsidRPr="008459B0">
        <w:t xml:space="preserve">с </w:t>
      </w:r>
      <w:r w:rsidR="00B654E5" w:rsidRPr="008459B0">
        <w:t>учётом доставки</w:t>
      </w:r>
      <w:r w:rsidRPr="008459B0">
        <w:t xml:space="preserve"> в </w:t>
      </w:r>
      <w:r w:rsidR="00F53228" w:rsidRPr="008459B0">
        <w:t>Ханты-Мансийский автономный округ – Югра</w:t>
      </w:r>
      <w:r w:rsidR="00952D36" w:rsidRPr="008459B0">
        <w:t>.</w:t>
      </w:r>
    </w:p>
    <w:p w:rsidR="003A4F5A" w:rsidRPr="008459B0" w:rsidRDefault="00EA079A" w:rsidP="00E41347">
      <w:pPr>
        <w:pStyle w:val="afa"/>
        <w:spacing w:before="0" w:after="0"/>
        <w:ind w:left="1287" w:firstLine="0"/>
        <w:rPr>
          <w:sz w:val="24"/>
          <w:szCs w:val="24"/>
        </w:rPr>
      </w:pPr>
      <m:oMath>
        <m:r>
          <m:rPr>
            <m:nor/>
          </m:rPr>
          <w:rPr>
            <w:sz w:val="24"/>
            <w:szCs w:val="24"/>
          </w:rPr>
          <m:t>Ц</m:t>
        </m:r>
        <m:r>
          <m:rPr>
            <m:nor/>
          </m:rPr>
          <w:rPr>
            <w:sz w:val="24"/>
            <w:szCs w:val="24"/>
            <w:vertAlign w:val="subscript"/>
          </w:rPr>
          <m:t xml:space="preserve">ИА </m:t>
        </m:r>
        <m:r>
          <m:rPr>
            <m:nor/>
          </m:rPr>
          <w:rPr>
            <w:sz w:val="24"/>
            <w:szCs w:val="24"/>
          </w:rPr>
          <m:t>= Ц</m:t>
        </m:r>
        <m:r>
          <m:rPr>
            <m:nor/>
          </m:rPr>
          <w:rPr>
            <w:sz w:val="24"/>
            <w:szCs w:val="24"/>
            <w:vertAlign w:val="subscript"/>
          </w:rPr>
          <m:t xml:space="preserve">СурЭС </m:t>
        </m:r>
        <m:r>
          <m:rPr>
            <m:nor/>
          </m:rPr>
          <w:rPr>
            <w:sz w:val="24"/>
            <w:szCs w:val="24"/>
          </w:rPr>
          <m:t>= Ц</m:t>
        </m:r>
        <m:r>
          <m:rPr>
            <m:nor/>
          </m:rPr>
          <w:rPr>
            <w:sz w:val="24"/>
            <w:szCs w:val="24"/>
            <w:vertAlign w:val="subscript"/>
          </w:rPr>
          <m:t xml:space="preserve">НВЭС </m:t>
        </m:r>
        <m:r>
          <m:rPr>
            <m:nor/>
          </m:rPr>
          <w:rPr>
            <w:sz w:val="24"/>
            <w:szCs w:val="24"/>
          </w:rPr>
          <m:t>= Ц</m:t>
        </m:r>
        <m:r>
          <m:rPr>
            <m:nor/>
          </m:rPr>
          <w:rPr>
            <w:sz w:val="24"/>
            <w:szCs w:val="24"/>
            <w:vertAlign w:val="subscript"/>
          </w:rPr>
          <m:t xml:space="preserve">НЮЭС </m:t>
        </m:r>
        <m:r>
          <m:rPr>
            <m:nor/>
          </m:rPr>
          <w:rPr>
            <w:sz w:val="24"/>
            <w:szCs w:val="24"/>
          </w:rPr>
          <m:t>= Ц</m:t>
        </m:r>
        <m:r>
          <m:rPr>
            <m:nor/>
          </m:rPr>
          <w:rPr>
            <w:sz w:val="24"/>
            <w:szCs w:val="24"/>
            <w:vertAlign w:val="subscript"/>
          </w:rPr>
          <m:t xml:space="preserve">КЭС </m:t>
        </m:r>
        <m:r>
          <m:rPr>
            <m:nor/>
          </m:rPr>
          <w:rPr>
            <w:sz w:val="24"/>
            <w:szCs w:val="24"/>
          </w:rPr>
          <m:t>= Ц</m:t>
        </m:r>
        <m:r>
          <m:rPr>
            <m:nor/>
          </m:rPr>
          <w:rPr>
            <w:sz w:val="24"/>
            <w:szCs w:val="24"/>
            <w:vertAlign w:val="subscript"/>
          </w:rPr>
          <m:t xml:space="preserve">УЭС </m:t>
        </m:r>
        <m:r>
          <m:rPr>
            <m:nor/>
          </m:rPr>
          <w:rPr>
            <w:sz w:val="24"/>
            <w:szCs w:val="24"/>
          </w:rPr>
          <m:t>= Ц</m:t>
        </m:r>
        <m:r>
          <m:rPr>
            <m:nor/>
          </m:rPr>
          <w:rPr>
            <w:sz w:val="24"/>
            <w:szCs w:val="24"/>
            <w:vertAlign w:val="subscript"/>
          </w:rPr>
          <m:t xml:space="preserve">ЭК </m:t>
        </m:r>
        <m:r>
          <m:rPr>
            <m:nor/>
          </m:rPr>
          <w:rPr>
            <w:sz w:val="24"/>
            <w:szCs w:val="24"/>
          </w:rPr>
          <m:t>= Ц</m:t>
        </m:r>
        <m:r>
          <m:rPr>
            <m:nor/>
          </m:rPr>
          <w:rPr>
            <w:sz w:val="24"/>
            <w:szCs w:val="24"/>
            <w:vertAlign w:val="subscript"/>
          </w:rPr>
          <m:t>ХМАО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 xml:space="preserve"> </m:t>
        </m:r>
      </m:oMath>
      <w:r w:rsidR="004443D2" w:rsidRPr="008459B0">
        <w:rPr>
          <w:sz w:val="24"/>
          <w:szCs w:val="24"/>
        </w:rPr>
        <w:t xml:space="preserve">, </w:t>
      </w:r>
      <w:r w:rsidR="003A4F5A" w:rsidRPr="008459B0">
        <w:rPr>
          <w:sz w:val="24"/>
          <w:szCs w:val="24"/>
        </w:rPr>
        <w:t>где:</w:t>
      </w:r>
    </w:p>
    <w:p w:rsidR="003A4F5A" w:rsidRPr="008459B0" w:rsidRDefault="003A4F5A" w:rsidP="00807229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ХМАО</m:t>
        </m:r>
      </m:oMath>
      <w:r w:rsidRPr="008459B0">
        <w:rPr>
          <w:vertAlign w:val="subscript"/>
        </w:rPr>
        <w:t xml:space="preserve"> </w:t>
      </w:r>
      <w:r w:rsidRPr="008459B0">
        <w:t xml:space="preserve">– минимальная </w:t>
      </w:r>
      <w:r w:rsidR="00F32F33" w:rsidRPr="008459B0">
        <w:t xml:space="preserve">рыночная </w:t>
      </w:r>
      <w:r w:rsidRPr="008459B0">
        <w:t xml:space="preserve">цена </w:t>
      </w:r>
      <w:r w:rsidR="00D137F9" w:rsidRPr="008459B0">
        <w:t>товара</w:t>
      </w:r>
      <w:r w:rsidR="00E66439" w:rsidRPr="008459B0">
        <w:t xml:space="preserve"> </w:t>
      </w:r>
      <w:r w:rsidRPr="008459B0">
        <w:t xml:space="preserve">с </w:t>
      </w:r>
      <w:r w:rsidR="00E66439" w:rsidRPr="008459B0">
        <w:t>учётом доставки</w:t>
      </w:r>
      <w:r w:rsidRPr="008459B0">
        <w:t xml:space="preserve"> до г. Сургут</w:t>
      </w:r>
      <w:r w:rsidR="00E66439" w:rsidRPr="008459B0">
        <w:t>а</w:t>
      </w:r>
      <w:r w:rsidRPr="008459B0">
        <w:t>, либо г. Нижневартовск</w:t>
      </w:r>
      <w:r w:rsidR="00E66439" w:rsidRPr="008459B0">
        <w:t>а</w:t>
      </w:r>
      <w:r w:rsidRPr="008459B0">
        <w:t>, либо г. Нефтеюганск</w:t>
      </w:r>
      <w:r w:rsidR="00E66439" w:rsidRPr="008459B0">
        <w:t>а</w:t>
      </w:r>
      <w:r w:rsidRPr="008459B0">
        <w:t>, либо г. Когалым</w:t>
      </w:r>
      <w:r w:rsidR="00E66439" w:rsidRPr="008459B0">
        <w:t>а, либо г. Урая, либо г. Нягани</w:t>
      </w:r>
      <w:r w:rsidRPr="008459B0">
        <w:t>.</w:t>
      </w:r>
    </w:p>
    <w:p w:rsidR="00EA079A" w:rsidRPr="008459B0" w:rsidRDefault="00EA079A" w:rsidP="002D7754">
      <w:pPr>
        <w:pStyle w:val="afffffd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ИА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</m:oMath>
      <w:r w:rsidRPr="008459B0">
        <w:t xml:space="preserve"> – </w:t>
      </w:r>
      <w:r w:rsidR="00F32F33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исполнительного аппарата;</w:t>
      </w:r>
    </w:p>
    <w:p w:rsidR="003A4F5A" w:rsidRPr="008459B0" w:rsidRDefault="003A4F5A" w:rsidP="002D7754">
      <w:pPr>
        <w:pStyle w:val="afffffd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СурЭС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</m:oMath>
      <w:r w:rsidRPr="008459B0">
        <w:t xml:space="preserve"> – </w:t>
      </w:r>
      <w:r w:rsidR="00F32F33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Сургутские электрические сети;</w:t>
      </w:r>
    </w:p>
    <w:p w:rsidR="003A4F5A" w:rsidRPr="008459B0" w:rsidRDefault="003A4F5A" w:rsidP="002D7754">
      <w:pPr>
        <w:pStyle w:val="afffffd"/>
      </w:pPr>
      <m:oMath>
        <m:r>
          <m:rPr>
            <m:nor/>
          </m:rPr>
          <m:t>Ц</m:t>
        </m:r>
        <m:r>
          <m:rPr>
            <m:nor/>
          </m:rPr>
          <w:rPr>
            <w:vertAlign w:val="subscript"/>
          </w:rPr>
          <m:t>Н</m:t>
        </m:r>
        <m:r>
          <m:rPr>
            <m:nor/>
          </m:rPr>
          <w:rPr>
            <w:rFonts w:ascii="Cambria Math"/>
            <w:vertAlign w:val="subscript"/>
          </w:rPr>
          <m:t>В</m:t>
        </m:r>
        <m:r>
          <m:rPr>
            <m:nor/>
          </m:rPr>
          <w:rPr>
            <w:vertAlign w:val="subscript"/>
          </w:rPr>
          <m:t>ЭС</m:t>
        </m:r>
      </m:oMath>
      <w:r w:rsidRPr="008459B0">
        <w:t xml:space="preserve"> – </w:t>
      </w:r>
      <w:r w:rsidR="00F32F33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Нижневартовские электрические сети;</w:t>
      </w:r>
    </w:p>
    <w:p w:rsidR="003A4F5A" w:rsidRPr="008459B0" w:rsidRDefault="003A4F5A" w:rsidP="0033773A">
      <w:pPr>
        <w:pStyle w:val="afffffd"/>
      </w:pPr>
      <m:oMath>
        <m:r>
          <m:rPr>
            <m:nor/>
          </m:rPr>
          <m:t>Ц</m:t>
        </m:r>
        <m:r>
          <m:rPr>
            <m:nor/>
          </m:rPr>
          <w:rPr>
            <w:vertAlign w:val="subscript"/>
          </w:rPr>
          <m:t>Н</m:t>
        </m:r>
        <m:r>
          <m:rPr>
            <m:nor/>
          </m:rPr>
          <w:rPr>
            <w:rFonts w:ascii="Cambria Math"/>
            <w:vertAlign w:val="subscript"/>
          </w:rPr>
          <m:t>Ю</m:t>
        </m:r>
        <m:r>
          <m:rPr>
            <m:nor/>
          </m:rPr>
          <w:rPr>
            <w:vertAlign w:val="subscript"/>
          </w:rPr>
          <m:t>ЭС</m:t>
        </m:r>
      </m:oMath>
      <w:r w:rsidRPr="008459B0">
        <w:t xml:space="preserve"> – </w:t>
      </w:r>
      <w:r w:rsidR="00F32F33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Нефтеюганские электрические сети;</w:t>
      </w:r>
    </w:p>
    <w:p w:rsidR="003A4F5A" w:rsidRPr="008459B0" w:rsidRDefault="003A4F5A">
      <w:pPr>
        <w:pStyle w:val="afffffd"/>
      </w:pPr>
      <m:oMath>
        <m:r>
          <m:rPr>
            <m:nor/>
          </m:rPr>
          <m:t>Ц</m:t>
        </m:r>
        <m:r>
          <m:rPr>
            <m:nor/>
          </m:rPr>
          <w:rPr>
            <w:vertAlign w:val="subscript"/>
          </w:rPr>
          <m:t>КЭС</m:t>
        </m:r>
      </m:oMath>
      <w:r w:rsidRPr="008459B0">
        <w:t xml:space="preserve"> – </w:t>
      </w:r>
      <w:r w:rsidR="00F32F33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Когалымские электрические сети;</w:t>
      </w:r>
    </w:p>
    <w:p w:rsidR="003A4F5A" w:rsidRPr="008459B0" w:rsidRDefault="003A4F5A">
      <w:pPr>
        <w:pStyle w:val="afffffd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УЭС</m:t>
        </m:r>
      </m:oMath>
      <w:r w:rsidRPr="008459B0">
        <w:t xml:space="preserve"> – </w:t>
      </w:r>
      <w:r w:rsidR="00F32F33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Урайские электрические сети;</w:t>
      </w:r>
    </w:p>
    <w:p w:rsidR="003A4F5A" w:rsidRPr="008459B0" w:rsidRDefault="003A4F5A">
      <w:pPr>
        <w:pStyle w:val="afffffd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ЭК</m:t>
        </m:r>
      </m:oMath>
      <w:r w:rsidRPr="008459B0">
        <w:t xml:space="preserve"> – </w:t>
      </w:r>
      <w:r w:rsidR="00F32F33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Энергокомплекс.</w:t>
      </w:r>
    </w:p>
    <w:p w:rsidR="00952D36" w:rsidRPr="008459B0" w:rsidRDefault="000F4D8B" w:rsidP="00E41347">
      <w:pPr>
        <w:spacing w:before="0" w:after="0"/>
        <w:rPr>
          <w:sz w:val="24"/>
          <w:szCs w:val="24"/>
        </w:rPr>
      </w:pPr>
      <m:oMathPara>
        <m:oMath>
          <m:r>
            <m:rPr>
              <m:nor/>
            </m:rPr>
            <w:rPr>
              <w:sz w:val="24"/>
              <w:szCs w:val="24"/>
            </w:rPr>
            <m:t>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ТЭС </m:t>
          </m:r>
          <m:r>
            <m:rPr>
              <m:nor/>
            </m:rPr>
            <w:rPr>
              <w:sz w:val="24"/>
              <w:szCs w:val="24"/>
            </w:rPr>
            <m:t>=</m:t>
          </m:r>
          <m:r>
            <m:rPr>
              <m:nor/>
            </m:rPr>
            <w:rPr>
              <w:i/>
              <w:sz w:val="24"/>
              <w:szCs w:val="24"/>
            </w:rPr>
            <m:t xml:space="preserve"> 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nor/>
                </m:rPr>
                <w:rPr>
                  <w:sz w:val="24"/>
                  <w:szCs w:val="24"/>
                </w:rPr>
                <m:t>Ц</m:t>
              </m:r>
              <m:r>
                <m:rPr>
                  <m:nor/>
                </m:rPr>
                <w:rPr>
                  <w:sz w:val="24"/>
                  <w:szCs w:val="24"/>
                  <w:vertAlign w:val="subscript"/>
                </w:rPr>
                <m:t xml:space="preserve">ХМАО </m:t>
              </m:r>
            </m:num>
            <m:den>
              <m:r>
                <m:rPr>
                  <m:nor/>
                </m:rPr>
                <w:rPr>
                  <w:sz w:val="24"/>
                  <w:szCs w:val="24"/>
                </w:rPr>
                <m:t>К</m:t>
              </m:r>
              <m:r>
                <m:rPr>
                  <m:nor/>
                </m:rPr>
                <w:rPr>
                  <w:sz w:val="24"/>
                  <w:szCs w:val="24"/>
                  <w:vertAlign w:val="subscript"/>
                </w:rPr>
                <m:t>дост.Тюмень-ХМАО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, где:</m:t>
          </m:r>
        </m:oMath>
      </m:oMathPara>
    </w:p>
    <w:p w:rsidR="00952D36" w:rsidRPr="008459B0" w:rsidRDefault="00342280" w:rsidP="00807229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ТЭС</m:t>
        </m:r>
      </m:oMath>
      <w:r w:rsidR="00952D36" w:rsidRPr="008459B0">
        <w:t xml:space="preserve"> – </w:t>
      </w:r>
      <w:r w:rsidR="00F32F33" w:rsidRPr="008459B0">
        <w:t xml:space="preserve">рыночная </w:t>
      </w:r>
      <w:r w:rsidR="00952D36" w:rsidRPr="008459B0">
        <w:t xml:space="preserve">цена </w:t>
      </w:r>
      <w:r w:rsidR="00D137F9" w:rsidRPr="008459B0">
        <w:t xml:space="preserve">товара </w:t>
      </w:r>
      <w:r w:rsidRPr="008459B0">
        <w:t>для филиала Тюменские</w:t>
      </w:r>
      <w:r w:rsidR="00952D36" w:rsidRPr="008459B0">
        <w:t xml:space="preserve"> </w:t>
      </w:r>
      <w:r w:rsidRPr="008459B0">
        <w:t>электрические сети</w:t>
      </w:r>
      <w:r w:rsidR="005C49F3" w:rsidRPr="008459B0">
        <w:t>;</w:t>
      </w:r>
    </w:p>
    <w:p w:rsidR="005C49F3" w:rsidRPr="008459B0" w:rsidRDefault="005C49F3" w:rsidP="002D7754">
      <w:pPr>
        <w:pStyle w:val="afffffd"/>
        <w:ind w:firstLine="567"/>
      </w:pPr>
      <m:oMath>
        <m:r>
          <m:rPr>
            <m:nor/>
          </m:rPr>
          <w:lastRenderedPageBreak/>
          <m:t>Ц</m:t>
        </m:r>
        <m:r>
          <m:rPr>
            <m:nor/>
          </m:rPr>
          <w:rPr>
            <w:rFonts w:ascii="Cambria Math"/>
            <w:vertAlign w:val="subscript"/>
          </w:rPr>
          <m:t>ХМАО</m:t>
        </m:r>
      </m:oMath>
      <w:r w:rsidRPr="008459B0">
        <w:rPr>
          <w:vertAlign w:val="subscript"/>
        </w:rPr>
        <w:t xml:space="preserve"> </w:t>
      </w:r>
      <w:r w:rsidRPr="008459B0">
        <w:t xml:space="preserve">– </w:t>
      </w:r>
      <w:r w:rsidR="00B02046" w:rsidRPr="008459B0">
        <w:t xml:space="preserve">минимальная рыночная цена </w:t>
      </w:r>
      <w:r w:rsidR="00D137F9" w:rsidRPr="008459B0">
        <w:t xml:space="preserve">товара </w:t>
      </w:r>
      <w:r w:rsidR="00B02046" w:rsidRPr="008459B0">
        <w:t>с учётом доставки до г. Сургута, либо г. Нижневартовска, либо г. Нефтеюганска, либо г. Когалыма, либо г. Урая, либо г. Нягани;</w:t>
      </w:r>
    </w:p>
    <w:p w:rsidR="00952D36" w:rsidRPr="008459B0" w:rsidRDefault="005C49F3" w:rsidP="002D7754">
      <w:pPr>
        <w:pStyle w:val="afffffd"/>
        <w:ind w:firstLine="567"/>
      </w:pPr>
      <m:oMath>
        <m:r>
          <m:rPr>
            <m:nor/>
          </m:rPr>
          <m:t>К</m:t>
        </m:r>
        <m:r>
          <m:rPr>
            <m:nor/>
          </m:rPr>
          <w:rPr>
            <w:rFonts w:ascii="Cambria Math"/>
            <w:vertAlign w:val="subscript"/>
          </w:rPr>
          <m:t>дост</m:t>
        </m:r>
        <m:r>
          <m:rPr>
            <m:nor/>
          </m:rPr>
          <w:rPr>
            <w:rFonts w:ascii="Cambria Math"/>
            <w:vertAlign w:val="subscript"/>
          </w:rPr>
          <m:t>.</m:t>
        </m:r>
        <m:r>
          <m:rPr>
            <m:nor/>
          </m:rPr>
          <w:rPr>
            <w:rFonts w:ascii="Cambria Math"/>
            <w:vertAlign w:val="subscript"/>
          </w:rPr>
          <m:t>Тюмень</m:t>
        </m:r>
        <m:r>
          <m:rPr>
            <m:nor/>
          </m:rPr>
          <w:rPr>
            <w:rFonts w:ascii="Cambria Math"/>
            <w:vertAlign w:val="subscript"/>
          </w:rPr>
          <m:t>-</m:t>
        </m:r>
        <m:r>
          <m:rPr>
            <m:nor/>
          </m:rPr>
          <w:rPr>
            <w:rFonts w:ascii="Cambria Math"/>
            <w:vertAlign w:val="subscript"/>
          </w:rPr>
          <m:t>ХМАО</m:t>
        </m:r>
      </m:oMath>
      <w:r w:rsidRPr="008459B0">
        <w:t xml:space="preserve"> </w:t>
      </w:r>
      <w:r w:rsidR="00952D36" w:rsidRPr="008459B0">
        <w:t xml:space="preserve">– средний коэффициент </w:t>
      </w:r>
      <w:r w:rsidR="00F32F33" w:rsidRPr="008459B0">
        <w:t xml:space="preserve">транспортной </w:t>
      </w:r>
      <w:r w:rsidR="00952D36" w:rsidRPr="008459B0">
        <w:t>доставки из г.</w:t>
      </w:r>
      <w:r w:rsidRPr="008459B0">
        <w:t> </w:t>
      </w:r>
      <w:r w:rsidR="00952D36" w:rsidRPr="008459B0">
        <w:t>Тюмен</w:t>
      </w:r>
      <w:r w:rsidR="00B02046" w:rsidRPr="008459B0">
        <w:t>и</w:t>
      </w:r>
      <w:r w:rsidR="00952D36" w:rsidRPr="008459B0">
        <w:t xml:space="preserve"> в Ханты-Мансийский автономный округ</w:t>
      </w:r>
      <w:r w:rsidR="00A46523" w:rsidRPr="008459B0">
        <w:t xml:space="preserve"> – Югра.</w:t>
      </w:r>
    </w:p>
    <w:p w:rsidR="00952D36" w:rsidRPr="008459B0" w:rsidRDefault="005C49F3" w:rsidP="00E41347">
      <w:pPr>
        <w:spacing w:before="0" w:after="0"/>
        <w:rPr>
          <w:sz w:val="24"/>
          <w:szCs w:val="24"/>
        </w:rPr>
      </w:pPr>
      <m:oMathPara>
        <m:oMath>
          <m:r>
            <m:rPr>
              <m:nor/>
            </m:rPr>
            <w:rPr>
              <w:sz w:val="24"/>
              <w:szCs w:val="24"/>
            </w:rPr>
            <m:t>Ц</m:t>
          </m:r>
          <m:r>
            <m:rPr>
              <m:nor/>
            </m:rPr>
            <w:rPr>
              <w:sz w:val="24"/>
              <w:szCs w:val="24"/>
              <w:vertAlign w:val="subscript"/>
            </w:rPr>
            <m:t>НЭС</m:t>
          </m:r>
          <m:r>
            <m:rPr>
              <m:nor/>
            </m:rPr>
            <w:rPr>
              <w:sz w:val="24"/>
              <w:szCs w:val="24"/>
            </w:rPr>
            <m:t xml:space="preserve"> 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>СевЭС</m:t>
          </m:r>
          <m:r>
            <m:rPr>
              <m:nor/>
            </m:rPr>
            <w:rPr>
              <w:sz w:val="24"/>
              <w:szCs w:val="24"/>
            </w:rPr>
            <m:t xml:space="preserve"> 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ХМАО </m:t>
          </m:r>
          <m:r>
            <m:rPr>
              <m:nor/>
            </m:rPr>
            <w:rPr>
              <w:sz w:val="24"/>
              <w:szCs w:val="24"/>
            </w:rPr>
            <m:t>х К</m:t>
          </m:r>
          <m:r>
            <m:rPr>
              <m:nor/>
            </m:rPr>
            <w:rPr>
              <w:sz w:val="24"/>
              <w:szCs w:val="24"/>
              <w:vertAlign w:val="subscript"/>
            </w:rPr>
            <m:t>дост.ХМАО-ЯНАО</m:t>
          </m:r>
          <m:r>
            <w:rPr>
              <w:rFonts w:ascii="Cambria Math" w:hAnsi="Cambria Math"/>
              <w:sz w:val="24"/>
              <w:szCs w:val="24"/>
            </w:rPr>
            <m:t>, где:</m:t>
          </m:r>
        </m:oMath>
      </m:oMathPara>
    </w:p>
    <w:p w:rsidR="003A4F5A" w:rsidRPr="008459B0" w:rsidRDefault="003A4F5A" w:rsidP="00807229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vertAlign w:val="subscript"/>
          </w:rPr>
          <m:t>НЭС</m:t>
        </m:r>
      </m:oMath>
      <w:r w:rsidRPr="008459B0">
        <w:t xml:space="preserve"> – </w:t>
      </w:r>
      <w:r w:rsidR="00D137F9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Ноябрьские электрические сети;</w:t>
      </w:r>
    </w:p>
    <w:p w:rsidR="003A4F5A" w:rsidRPr="008459B0" w:rsidRDefault="003A4F5A" w:rsidP="00807229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Сев</m:t>
        </m:r>
        <m:r>
          <m:rPr>
            <m:nor/>
          </m:rPr>
          <w:rPr>
            <w:vertAlign w:val="subscript"/>
          </w:rPr>
          <m:t>ЭС</m:t>
        </m:r>
      </m:oMath>
      <w:r w:rsidRPr="008459B0">
        <w:t xml:space="preserve"> – </w:t>
      </w:r>
      <w:r w:rsidR="00D137F9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Северные электрические сети;</w:t>
      </w:r>
    </w:p>
    <w:p w:rsidR="00B02046" w:rsidRPr="008459B0" w:rsidRDefault="00B02046" w:rsidP="002D7754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ХМАО</m:t>
        </m:r>
      </m:oMath>
      <w:r w:rsidRPr="008459B0">
        <w:rPr>
          <w:vertAlign w:val="subscript"/>
        </w:rPr>
        <w:t xml:space="preserve"> </w:t>
      </w:r>
      <w:r w:rsidRPr="008459B0">
        <w:t xml:space="preserve">– минимальная рыночная цена </w:t>
      </w:r>
      <w:r w:rsidR="00D137F9" w:rsidRPr="008459B0">
        <w:t xml:space="preserve">товара </w:t>
      </w:r>
      <w:r w:rsidRPr="008459B0">
        <w:t>с учётом доставки до г. Сургута, либо г. Нижневартовска, либо г. Нефтеюганска, либо г. Когалыма, либо г. Урая, либо г. Нягани;</w:t>
      </w:r>
    </w:p>
    <w:p w:rsidR="00952D36" w:rsidRPr="008459B0" w:rsidRDefault="003A4F5A" w:rsidP="002D7754">
      <w:pPr>
        <w:spacing w:before="0" w:after="0"/>
        <w:ind w:firstLine="567"/>
        <w:jc w:val="both"/>
        <w:rPr>
          <w:bCs/>
          <w:sz w:val="24"/>
          <w:szCs w:val="24"/>
        </w:rPr>
      </w:pPr>
      <m:oMath>
        <m:r>
          <m:rPr>
            <m:nor/>
          </m:rPr>
          <w:rPr>
            <w:sz w:val="24"/>
            <w:szCs w:val="24"/>
          </w:rPr>
          <m:t>К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дост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.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ХМАО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-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ЯНАО</m:t>
        </m:r>
      </m:oMath>
      <w:r w:rsidR="00952D36" w:rsidRPr="008459B0">
        <w:t xml:space="preserve"> – </w:t>
      </w:r>
      <w:r w:rsidR="00952D36" w:rsidRPr="008459B0">
        <w:rPr>
          <w:bCs/>
          <w:sz w:val="24"/>
          <w:szCs w:val="24"/>
        </w:rPr>
        <w:t>средний коэффициент</w:t>
      </w:r>
      <w:r w:rsidR="002D693C" w:rsidRPr="008459B0">
        <w:rPr>
          <w:bCs/>
          <w:sz w:val="24"/>
          <w:szCs w:val="24"/>
        </w:rPr>
        <w:t xml:space="preserve"> транспортной</w:t>
      </w:r>
      <w:r w:rsidR="00952D36" w:rsidRPr="008459B0">
        <w:rPr>
          <w:bCs/>
          <w:sz w:val="24"/>
          <w:szCs w:val="24"/>
        </w:rPr>
        <w:t xml:space="preserve"> доставки и</w:t>
      </w:r>
      <w:r w:rsidRPr="008459B0">
        <w:rPr>
          <w:bCs/>
          <w:sz w:val="24"/>
          <w:szCs w:val="24"/>
        </w:rPr>
        <w:t>з</w:t>
      </w:r>
      <w:r w:rsidR="00952D36" w:rsidRPr="008459B0">
        <w:rPr>
          <w:bCs/>
          <w:sz w:val="24"/>
          <w:szCs w:val="24"/>
        </w:rPr>
        <w:t xml:space="preserve"> Ханты-Мансийского автономного округа</w:t>
      </w:r>
      <w:r w:rsidRPr="008459B0">
        <w:rPr>
          <w:bCs/>
          <w:sz w:val="24"/>
          <w:szCs w:val="24"/>
        </w:rPr>
        <w:t xml:space="preserve"> – Югры</w:t>
      </w:r>
      <w:r w:rsidR="00952D36" w:rsidRPr="008459B0">
        <w:rPr>
          <w:bCs/>
          <w:sz w:val="24"/>
          <w:szCs w:val="24"/>
        </w:rPr>
        <w:t xml:space="preserve"> в Ямало-Ненецкий автономный округ</w:t>
      </w:r>
      <w:r w:rsidR="00B02046" w:rsidRPr="008459B0">
        <w:rPr>
          <w:bCs/>
          <w:sz w:val="24"/>
          <w:szCs w:val="24"/>
        </w:rPr>
        <w:t>.</w:t>
      </w:r>
    </w:p>
    <w:p w:rsidR="00952D36" w:rsidRPr="008459B0" w:rsidRDefault="00B654E5" w:rsidP="00E41347">
      <w:pPr>
        <w:pStyle w:val="afffffd"/>
        <w:numPr>
          <w:ilvl w:val="0"/>
          <w:numId w:val="15"/>
        </w:numPr>
        <w:tabs>
          <w:tab w:val="left" w:pos="851"/>
        </w:tabs>
        <w:ind w:left="0" w:firstLine="567"/>
      </w:pPr>
      <w:r w:rsidRPr="008459B0">
        <w:t xml:space="preserve">Расчёт рыночной цены товара для филиалов, входящих в территориальные зоны – Ханты-Мансийский автономный округ – Югра и Ямало-Ненецкий автономный округ, </w:t>
      </w:r>
      <w:r w:rsidR="003A4F5A" w:rsidRPr="008459B0">
        <w:t xml:space="preserve">по </w:t>
      </w:r>
      <w:r w:rsidR="00B10D90" w:rsidRPr="008459B0">
        <w:t>минимальной цене товара</w:t>
      </w:r>
      <w:r w:rsidR="00C4335D">
        <w:t>,</w:t>
      </w:r>
      <w:r w:rsidR="00B10D90" w:rsidRPr="008459B0">
        <w:t xml:space="preserve"> полученной </w:t>
      </w:r>
      <w:r w:rsidR="003A4F5A" w:rsidRPr="008459B0">
        <w:t xml:space="preserve">с </w:t>
      </w:r>
      <w:r w:rsidRPr="008459B0">
        <w:t>учётом доставки</w:t>
      </w:r>
      <w:r w:rsidR="003A4F5A" w:rsidRPr="008459B0">
        <w:t xml:space="preserve"> в </w:t>
      </w:r>
      <w:r w:rsidR="00952D36" w:rsidRPr="008459B0">
        <w:t>г. Тюмень</w:t>
      </w:r>
      <w:r w:rsidR="003A4F5A" w:rsidRPr="008459B0">
        <w:t>.</w:t>
      </w:r>
    </w:p>
    <w:p w:rsidR="00952D36" w:rsidRPr="008459B0" w:rsidRDefault="00BF2650" w:rsidP="00E41347">
      <w:pPr>
        <w:spacing w:before="0" w:after="0"/>
        <w:ind w:firstLine="567"/>
      </w:pPr>
      <m:oMathPara>
        <m:oMath>
          <m:r>
            <m:rPr>
              <m:nor/>
            </m:rPr>
            <w:rPr>
              <w:sz w:val="24"/>
              <w:szCs w:val="24"/>
            </w:rPr>
            <m:t>Ц</m:t>
          </m:r>
          <m:r>
            <m:rPr>
              <m:nor/>
            </m:rPr>
            <w:rPr>
              <w:sz w:val="24"/>
              <w:szCs w:val="24"/>
              <w:vertAlign w:val="subscript"/>
            </w:rPr>
            <m:t>ИА</m:t>
          </m:r>
          <m:r>
            <m:rPr>
              <m:nor/>
            </m:rPr>
            <w:rPr>
              <w:sz w:val="24"/>
              <w:szCs w:val="24"/>
            </w:rPr>
            <m:t xml:space="preserve"> 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СурЭС </m:t>
          </m:r>
          <m:r>
            <m:rPr>
              <m:nor/>
            </m:rPr>
            <w:rPr>
              <w:sz w:val="24"/>
              <w:szCs w:val="24"/>
            </w:rPr>
            <m:t>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НВЭС </m:t>
          </m:r>
          <m:r>
            <m:rPr>
              <m:nor/>
            </m:rPr>
            <w:rPr>
              <w:sz w:val="24"/>
              <w:szCs w:val="24"/>
            </w:rPr>
            <m:t>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НЮЭС </m:t>
          </m:r>
          <m:r>
            <m:rPr>
              <m:nor/>
            </m:rPr>
            <w:rPr>
              <w:sz w:val="24"/>
              <w:szCs w:val="24"/>
            </w:rPr>
            <m:t>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КЭС </m:t>
          </m:r>
          <m:r>
            <m:rPr>
              <m:nor/>
            </m:rPr>
            <w:rPr>
              <w:sz w:val="24"/>
              <w:szCs w:val="24"/>
            </w:rPr>
            <m:t>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УЭС </m:t>
          </m:r>
          <m:r>
            <m:rPr>
              <m:nor/>
            </m:rPr>
            <w:rPr>
              <w:sz w:val="24"/>
              <w:szCs w:val="24"/>
            </w:rPr>
            <m:t>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>ЭК</m:t>
          </m:r>
          <m:r>
            <m:rPr>
              <m:nor/>
            </m:rPr>
            <w:rPr>
              <w:sz w:val="24"/>
              <w:szCs w:val="24"/>
            </w:rPr>
            <m:t xml:space="preserve"> 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Тюм </m:t>
          </m:r>
          <m:r>
            <m:rPr>
              <m:nor/>
            </m:rPr>
            <w:rPr>
              <w:sz w:val="24"/>
              <w:szCs w:val="24"/>
            </w:rPr>
            <m:t>х К</m:t>
          </m:r>
          <m:r>
            <m:rPr>
              <m:nor/>
            </m:rPr>
            <w:rPr>
              <w:sz w:val="24"/>
              <w:szCs w:val="24"/>
              <w:vertAlign w:val="subscript"/>
            </w:rPr>
            <m:t>дост.Тюмень-ХМАО</m:t>
          </m:r>
          <m:r>
            <w:rPr>
              <w:rFonts w:ascii="Cambria Math" w:hAnsi="Cambria Math"/>
              <w:sz w:val="24"/>
              <w:szCs w:val="24"/>
            </w:rPr>
            <m:t>, где:</m:t>
          </m:r>
        </m:oMath>
      </m:oMathPara>
    </w:p>
    <w:p w:rsidR="00BF2650" w:rsidRPr="008459B0" w:rsidRDefault="00BF2650" w:rsidP="00807229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ИА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</m:oMath>
      <w:r w:rsidRPr="008459B0">
        <w:t xml:space="preserve"> – </w:t>
      </w:r>
      <w:r w:rsidR="002D693C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исполнительного аппарата;</w:t>
      </w:r>
    </w:p>
    <w:p w:rsidR="00236571" w:rsidRPr="008459B0" w:rsidRDefault="00236571" w:rsidP="00807229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СурЭС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</m:oMath>
      <w:r w:rsidRPr="008459B0">
        <w:t xml:space="preserve"> –</w:t>
      </w:r>
      <w:r w:rsidR="002D693C" w:rsidRPr="008459B0">
        <w:t xml:space="preserve"> рыночная</w:t>
      </w:r>
      <w:r w:rsidRPr="008459B0">
        <w:t xml:space="preserve"> цена </w:t>
      </w:r>
      <w:r w:rsidR="00D137F9" w:rsidRPr="008459B0">
        <w:t xml:space="preserve">товара </w:t>
      </w:r>
      <w:r w:rsidRPr="008459B0">
        <w:t>для филиала Сургутские электрические сети;</w:t>
      </w:r>
    </w:p>
    <w:p w:rsidR="00236571" w:rsidRPr="008459B0" w:rsidRDefault="00236571" w:rsidP="002D7754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vertAlign w:val="subscript"/>
          </w:rPr>
          <m:t>Н</m:t>
        </m:r>
        <m:r>
          <m:rPr>
            <m:nor/>
          </m:rPr>
          <w:rPr>
            <w:rFonts w:ascii="Cambria Math"/>
            <w:vertAlign w:val="subscript"/>
          </w:rPr>
          <m:t>В</m:t>
        </m:r>
        <m:r>
          <m:rPr>
            <m:nor/>
          </m:rPr>
          <w:rPr>
            <w:vertAlign w:val="subscript"/>
          </w:rPr>
          <m:t>ЭС</m:t>
        </m:r>
      </m:oMath>
      <w:r w:rsidRPr="008459B0">
        <w:t xml:space="preserve"> –</w:t>
      </w:r>
      <w:r w:rsidR="002D693C" w:rsidRPr="008459B0">
        <w:t xml:space="preserve"> рыночная</w:t>
      </w:r>
      <w:r w:rsidRPr="008459B0">
        <w:t xml:space="preserve"> цена </w:t>
      </w:r>
      <w:r w:rsidR="00D137F9" w:rsidRPr="008459B0">
        <w:t xml:space="preserve">товара </w:t>
      </w:r>
      <w:r w:rsidRPr="008459B0">
        <w:t>для филиала Нижневартовские электрические сети;</w:t>
      </w:r>
    </w:p>
    <w:p w:rsidR="00236571" w:rsidRPr="008459B0" w:rsidRDefault="00236571" w:rsidP="002D7754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vertAlign w:val="subscript"/>
          </w:rPr>
          <m:t>Н</m:t>
        </m:r>
        <m:r>
          <m:rPr>
            <m:nor/>
          </m:rPr>
          <w:rPr>
            <w:rFonts w:ascii="Cambria Math"/>
            <w:vertAlign w:val="subscript"/>
          </w:rPr>
          <m:t>Ю</m:t>
        </m:r>
        <m:r>
          <m:rPr>
            <m:nor/>
          </m:rPr>
          <w:rPr>
            <w:vertAlign w:val="subscript"/>
          </w:rPr>
          <m:t>ЭС</m:t>
        </m:r>
      </m:oMath>
      <w:r w:rsidRPr="008459B0">
        <w:t xml:space="preserve"> – </w:t>
      </w:r>
      <w:r w:rsidR="002D693C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Нефтеюганские электрические сети;</w:t>
      </w:r>
    </w:p>
    <w:p w:rsidR="00236571" w:rsidRPr="008459B0" w:rsidRDefault="00236571" w:rsidP="002D7754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vertAlign w:val="subscript"/>
          </w:rPr>
          <m:t>КЭС</m:t>
        </m:r>
      </m:oMath>
      <w:r w:rsidRPr="008459B0">
        <w:t xml:space="preserve"> – </w:t>
      </w:r>
      <w:r w:rsidR="002D693C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Когалымские электрические сети;</w:t>
      </w:r>
    </w:p>
    <w:p w:rsidR="00236571" w:rsidRPr="008459B0" w:rsidRDefault="00236571" w:rsidP="0033773A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УЭС</m:t>
        </m:r>
      </m:oMath>
      <w:r w:rsidRPr="008459B0">
        <w:t xml:space="preserve"> – </w:t>
      </w:r>
      <w:r w:rsidR="002D693C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Урайские электрические сети;</w:t>
      </w:r>
    </w:p>
    <w:p w:rsidR="00236571" w:rsidRPr="008459B0" w:rsidRDefault="00236571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ЭК</m:t>
        </m:r>
      </m:oMath>
      <w:r w:rsidRPr="008459B0">
        <w:t xml:space="preserve"> – </w:t>
      </w:r>
      <w:r w:rsidR="002D693C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Энергокомплекс;</w:t>
      </w:r>
    </w:p>
    <w:p w:rsidR="00236571" w:rsidRPr="008459B0" w:rsidRDefault="00236571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Тюм</m:t>
        </m:r>
      </m:oMath>
      <w:r w:rsidRPr="008459B0">
        <w:rPr>
          <w:vertAlign w:val="subscript"/>
        </w:rPr>
        <w:t xml:space="preserve"> </w:t>
      </w:r>
      <w:r w:rsidRPr="008459B0">
        <w:t xml:space="preserve">– минимальная </w:t>
      </w:r>
      <w:r w:rsidR="002D693C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="002D693C" w:rsidRPr="008459B0">
        <w:t>с учётом доставки до г. Тюмени;</w:t>
      </w:r>
    </w:p>
    <w:p w:rsidR="00236571" w:rsidRPr="008459B0" w:rsidRDefault="00236571">
      <w:pPr>
        <w:pStyle w:val="afffffd"/>
        <w:ind w:firstLine="567"/>
      </w:pPr>
      <m:oMath>
        <m:r>
          <m:rPr>
            <m:nor/>
          </m:rPr>
          <m:t>К</m:t>
        </m:r>
        <m:r>
          <m:rPr>
            <m:nor/>
          </m:rPr>
          <w:rPr>
            <w:rFonts w:ascii="Cambria Math"/>
            <w:vertAlign w:val="subscript"/>
          </w:rPr>
          <m:t>дост</m:t>
        </m:r>
        <m:r>
          <m:rPr>
            <m:nor/>
          </m:rPr>
          <w:rPr>
            <w:rFonts w:ascii="Cambria Math"/>
            <w:vertAlign w:val="subscript"/>
          </w:rPr>
          <m:t>.</m:t>
        </m:r>
        <m:r>
          <m:rPr>
            <m:nor/>
          </m:rPr>
          <w:rPr>
            <w:rFonts w:ascii="Cambria Math"/>
            <w:vertAlign w:val="subscript"/>
          </w:rPr>
          <m:t>Тюмень</m:t>
        </m:r>
        <m:r>
          <m:rPr>
            <m:nor/>
          </m:rPr>
          <w:rPr>
            <w:rFonts w:ascii="Cambria Math"/>
            <w:vertAlign w:val="subscript"/>
          </w:rPr>
          <m:t>-</m:t>
        </m:r>
        <m:r>
          <m:rPr>
            <m:nor/>
          </m:rPr>
          <w:rPr>
            <w:rFonts w:ascii="Cambria Math"/>
            <w:vertAlign w:val="subscript"/>
          </w:rPr>
          <m:t>ХМАО</m:t>
        </m:r>
      </m:oMath>
      <w:r w:rsidRPr="008459B0">
        <w:t xml:space="preserve"> – средний коэффициент </w:t>
      </w:r>
      <w:r w:rsidR="002D693C" w:rsidRPr="008459B0">
        <w:rPr>
          <w:bCs w:val="0"/>
        </w:rPr>
        <w:t xml:space="preserve">транспортной </w:t>
      </w:r>
      <w:r w:rsidR="002D693C" w:rsidRPr="008459B0">
        <w:t>доставки из г. Тюмени</w:t>
      </w:r>
      <w:r w:rsidRPr="008459B0">
        <w:t xml:space="preserve"> в Ханты-Мансийский автономный округ – Югра.</w:t>
      </w:r>
    </w:p>
    <w:p w:rsidR="00236571" w:rsidRPr="008459B0" w:rsidRDefault="00236571" w:rsidP="00E41347">
      <w:pPr>
        <w:spacing w:before="0" w:after="0"/>
        <w:ind w:firstLine="0"/>
        <w:rPr>
          <w:sz w:val="24"/>
          <w:szCs w:val="24"/>
        </w:rPr>
      </w:pPr>
      <m:oMathPara>
        <m:oMath>
          <m:r>
            <m:rPr>
              <m:nor/>
            </m:rPr>
            <w:rPr>
              <w:sz w:val="24"/>
              <w:szCs w:val="24"/>
            </w:rPr>
            <m:t>Ц</m:t>
          </m:r>
          <m:r>
            <m:rPr>
              <m:nor/>
            </m:rPr>
            <w:rPr>
              <w:sz w:val="24"/>
              <w:szCs w:val="24"/>
              <w:vertAlign w:val="subscript"/>
            </w:rPr>
            <m:t>НЭС</m:t>
          </m:r>
          <m:r>
            <m:rPr>
              <m:nor/>
            </m:rPr>
            <w:rPr>
              <w:sz w:val="24"/>
              <w:szCs w:val="24"/>
            </w:rPr>
            <m:t xml:space="preserve"> 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>СевЭС</m:t>
          </m:r>
          <m:r>
            <m:rPr>
              <m:nor/>
            </m:rPr>
            <w:rPr>
              <w:sz w:val="24"/>
              <w:szCs w:val="24"/>
            </w:rPr>
            <m:t xml:space="preserve"> 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Тюм </m:t>
          </m:r>
          <m:r>
            <m:rPr>
              <m:nor/>
            </m:rPr>
            <w:rPr>
              <w:sz w:val="24"/>
              <w:szCs w:val="24"/>
            </w:rPr>
            <m:t>х К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дост.Тюмень-ХМАО </m:t>
          </m:r>
          <m:r>
            <m:rPr>
              <m:nor/>
            </m:rPr>
            <w:rPr>
              <w:sz w:val="24"/>
              <w:szCs w:val="24"/>
            </w:rPr>
            <m:t>х К</m:t>
          </m:r>
          <m:r>
            <m:rPr>
              <m:nor/>
            </m:rPr>
            <w:rPr>
              <w:sz w:val="24"/>
              <w:szCs w:val="24"/>
              <w:vertAlign w:val="subscript"/>
            </w:rPr>
            <m:t>дост.ХМАО-ЯНАО</m:t>
          </m:r>
        </m:oMath>
      </m:oMathPara>
    </w:p>
    <w:p w:rsidR="00236571" w:rsidRPr="008459B0" w:rsidRDefault="00236571" w:rsidP="00807229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vertAlign w:val="subscript"/>
          </w:rPr>
          <m:t>НЭС</m:t>
        </m:r>
      </m:oMath>
      <w:r w:rsidRPr="008459B0">
        <w:t xml:space="preserve"> – </w:t>
      </w:r>
      <w:r w:rsidR="002D693C" w:rsidRPr="008459B0">
        <w:t xml:space="preserve">рыночная </w:t>
      </w:r>
      <w:r w:rsidRPr="008459B0">
        <w:t xml:space="preserve">цена </w:t>
      </w:r>
      <w:r w:rsidR="001F6D85" w:rsidRPr="008459B0">
        <w:t xml:space="preserve">товара </w:t>
      </w:r>
      <w:r w:rsidRPr="008459B0">
        <w:t>для филиала Ноябрьские электрические сети;</w:t>
      </w:r>
    </w:p>
    <w:p w:rsidR="00236571" w:rsidRPr="008459B0" w:rsidRDefault="00236571" w:rsidP="002D7754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Сев</m:t>
        </m:r>
        <m:r>
          <m:rPr>
            <m:nor/>
          </m:rPr>
          <w:rPr>
            <w:vertAlign w:val="subscript"/>
          </w:rPr>
          <m:t>ЭС</m:t>
        </m:r>
      </m:oMath>
      <w:r w:rsidRPr="008459B0">
        <w:t xml:space="preserve"> – </w:t>
      </w:r>
      <w:r w:rsidR="002D693C" w:rsidRPr="008459B0">
        <w:t xml:space="preserve">рыночная </w:t>
      </w:r>
      <w:r w:rsidRPr="008459B0">
        <w:t xml:space="preserve">цена </w:t>
      </w:r>
      <w:r w:rsidR="001F6D85" w:rsidRPr="008459B0">
        <w:t xml:space="preserve">товара </w:t>
      </w:r>
      <w:r w:rsidRPr="008459B0">
        <w:t>для филиала Северные электрические сети;</w:t>
      </w:r>
    </w:p>
    <w:p w:rsidR="00236571" w:rsidRPr="008459B0" w:rsidRDefault="00236571" w:rsidP="002D7754">
      <w:pPr>
        <w:spacing w:before="0" w:after="0"/>
        <w:ind w:firstLine="567"/>
        <w:jc w:val="both"/>
        <w:rPr>
          <w:bCs/>
          <w:sz w:val="24"/>
          <w:szCs w:val="24"/>
        </w:rPr>
      </w:pPr>
      <m:oMath>
        <m:r>
          <m:rPr>
            <m:nor/>
          </m:rPr>
          <w:rPr>
            <w:sz w:val="24"/>
            <w:szCs w:val="24"/>
          </w:rPr>
          <m:t>Ц</m:t>
        </m:r>
        <m:r>
          <m:rPr>
            <m:nor/>
          </m:rPr>
          <w:rPr>
            <w:rFonts w:ascii="Cambria Math"/>
            <w:vertAlign w:val="subscript"/>
          </w:rPr>
          <m:t>Тюм</m:t>
        </m:r>
      </m:oMath>
      <w:r w:rsidRPr="008459B0">
        <w:rPr>
          <w:vertAlign w:val="subscript"/>
        </w:rPr>
        <w:t xml:space="preserve"> </w:t>
      </w:r>
      <w:r w:rsidRPr="008459B0">
        <w:rPr>
          <w:bCs/>
          <w:sz w:val="24"/>
          <w:szCs w:val="24"/>
        </w:rPr>
        <w:t xml:space="preserve">– минимальная </w:t>
      </w:r>
      <w:r w:rsidR="002D693C" w:rsidRPr="008459B0">
        <w:rPr>
          <w:bCs/>
          <w:sz w:val="24"/>
          <w:szCs w:val="24"/>
        </w:rPr>
        <w:t xml:space="preserve">рыночная </w:t>
      </w:r>
      <w:r w:rsidRPr="008459B0">
        <w:rPr>
          <w:bCs/>
          <w:sz w:val="24"/>
          <w:szCs w:val="24"/>
        </w:rPr>
        <w:t xml:space="preserve">цена </w:t>
      </w:r>
      <w:r w:rsidR="001F6D85" w:rsidRPr="008459B0">
        <w:rPr>
          <w:bCs/>
          <w:sz w:val="24"/>
          <w:szCs w:val="24"/>
        </w:rPr>
        <w:t xml:space="preserve">товара </w:t>
      </w:r>
      <w:r w:rsidR="002D693C" w:rsidRPr="008459B0">
        <w:rPr>
          <w:bCs/>
          <w:sz w:val="24"/>
          <w:szCs w:val="24"/>
        </w:rPr>
        <w:t>с учётом доставки до г. Тюмени</w:t>
      </w:r>
      <w:r w:rsidRPr="008459B0">
        <w:rPr>
          <w:bCs/>
          <w:sz w:val="24"/>
          <w:szCs w:val="24"/>
        </w:rPr>
        <w:t>;</w:t>
      </w:r>
    </w:p>
    <w:p w:rsidR="00236571" w:rsidRPr="008459B0" w:rsidRDefault="00236571" w:rsidP="002D7754">
      <w:pPr>
        <w:spacing w:before="0" w:after="0"/>
        <w:ind w:firstLine="567"/>
        <w:jc w:val="both"/>
        <w:rPr>
          <w:bCs/>
          <w:sz w:val="24"/>
          <w:szCs w:val="24"/>
        </w:rPr>
      </w:pPr>
      <m:oMath>
        <m:r>
          <m:rPr>
            <m:nor/>
          </m:rPr>
          <w:rPr>
            <w:sz w:val="24"/>
            <w:szCs w:val="24"/>
          </w:rPr>
          <m:t>К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дост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.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Тюмень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-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ХМАО</m:t>
        </m:r>
      </m:oMath>
      <w:r w:rsidRPr="008459B0">
        <w:t xml:space="preserve"> </w:t>
      </w:r>
      <w:r w:rsidRPr="008459B0">
        <w:rPr>
          <w:bCs/>
          <w:sz w:val="24"/>
          <w:szCs w:val="24"/>
        </w:rPr>
        <w:t>– средний коэффициент доставки из г. Тюмень в Ханты-Мансийский автономный округ – Югра;</w:t>
      </w:r>
    </w:p>
    <w:p w:rsidR="00236571" w:rsidRPr="008459B0" w:rsidRDefault="00236571" w:rsidP="0033773A">
      <w:pPr>
        <w:spacing w:before="0" w:after="0"/>
        <w:ind w:firstLine="567"/>
        <w:jc w:val="both"/>
        <w:rPr>
          <w:bCs/>
          <w:sz w:val="24"/>
          <w:szCs w:val="24"/>
        </w:rPr>
      </w:pPr>
      <m:oMath>
        <m:r>
          <m:rPr>
            <m:nor/>
          </m:rPr>
          <w:rPr>
            <w:sz w:val="24"/>
            <w:szCs w:val="24"/>
          </w:rPr>
          <m:t>К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дост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.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ХМАО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-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ЯНАО</m:t>
        </m:r>
      </m:oMath>
      <w:r w:rsidRPr="008459B0">
        <w:t xml:space="preserve"> – </w:t>
      </w:r>
      <w:r w:rsidRPr="008459B0">
        <w:rPr>
          <w:bCs/>
          <w:sz w:val="24"/>
          <w:szCs w:val="24"/>
        </w:rPr>
        <w:t xml:space="preserve">средний коэффициент </w:t>
      </w:r>
      <w:r w:rsidR="002D693C" w:rsidRPr="008459B0">
        <w:rPr>
          <w:bCs/>
          <w:sz w:val="24"/>
          <w:szCs w:val="24"/>
        </w:rPr>
        <w:t xml:space="preserve">транспортной </w:t>
      </w:r>
      <w:r w:rsidRPr="008459B0">
        <w:rPr>
          <w:bCs/>
          <w:sz w:val="24"/>
          <w:szCs w:val="24"/>
        </w:rPr>
        <w:t>доставки из Ханты-Мансийского автономного округа – Югры в Ямало-Ненецкий автономный округ.</w:t>
      </w:r>
    </w:p>
    <w:p w:rsidR="00952D36" w:rsidRPr="008459B0" w:rsidRDefault="00B654E5" w:rsidP="00E41347">
      <w:pPr>
        <w:pStyle w:val="afffffd"/>
        <w:numPr>
          <w:ilvl w:val="0"/>
          <w:numId w:val="15"/>
        </w:numPr>
        <w:tabs>
          <w:tab w:val="left" w:pos="851"/>
        </w:tabs>
        <w:ind w:left="0" w:firstLine="567"/>
      </w:pPr>
      <w:r w:rsidRPr="008459B0">
        <w:t>Расчёт рыночной цены товара для филиалов, входящих в территориальные зоны – Ханты-Мансийский автономный округ и Тюменская</w:t>
      </w:r>
      <w:r w:rsidR="00B10D90" w:rsidRPr="008459B0">
        <w:t xml:space="preserve"> область</w:t>
      </w:r>
      <w:r w:rsidR="00C4335D">
        <w:t>,</w:t>
      </w:r>
      <w:r w:rsidRPr="008459B0">
        <w:t xml:space="preserve"> </w:t>
      </w:r>
      <w:r w:rsidR="00B10D90" w:rsidRPr="008459B0">
        <w:t>по минимальной цене товара</w:t>
      </w:r>
      <w:r w:rsidR="00C4335D">
        <w:t>,</w:t>
      </w:r>
      <w:r w:rsidR="00B10D90" w:rsidRPr="008459B0">
        <w:t xml:space="preserve"> полученной с учётом доставки</w:t>
      </w:r>
      <w:r w:rsidR="00236571" w:rsidRPr="008459B0">
        <w:t xml:space="preserve"> в </w:t>
      </w:r>
      <w:r w:rsidR="00D137F9" w:rsidRPr="008459B0">
        <w:rPr>
          <w:bCs w:val="0"/>
        </w:rPr>
        <w:t>Ямало-Ненецкий автономный округ</w:t>
      </w:r>
      <w:r w:rsidR="00236571" w:rsidRPr="008459B0">
        <w:t>.</w:t>
      </w:r>
    </w:p>
    <w:p w:rsidR="00236571" w:rsidRPr="008459B0" w:rsidRDefault="00236571" w:rsidP="00E41347">
      <w:pPr>
        <w:pStyle w:val="afa"/>
        <w:spacing w:before="0" w:after="0"/>
        <w:ind w:left="0" w:firstLine="0"/>
        <w:rPr>
          <w:sz w:val="24"/>
          <w:szCs w:val="24"/>
        </w:rPr>
      </w:pPr>
      <m:oMathPara>
        <m:oMath>
          <m:r>
            <m:rPr>
              <m:nor/>
            </m:rPr>
            <w:rPr>
              <w:sz w:val="24"/>
              <w:szCs w:val="24"/>
            </w:rPr>
            <m:t>Ц</m:t>
          </m:r>
          <m:r>
            <m:rPr>
              <m:nor/>
            </m:rPr>
            <w:rPr>
              <w:sz w:val="24"/>
              <w:szCs w:val="24"/>
              <w:vertAlign w:val="subscript"/>
            </w:rPr>
            <m:t>НЭС</m:t>
          </m:r>
          <m:r>
            <m:rPr>
              <m:nor/>
            </m:rPr>
            <w:rPr>
              <w:sz w:val="24"/>
              <w:szCs w:val="24"/>
            </w:rPr>
            <m:t xml:space="preserve"> 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>СевЭС</m:t>
          </m:r>
          <m:r>
            <m:rPr>
              <m:nor/>
            </m:rPr>
            <w:rPr>
              <w:sz w:val="24"/>
              <w:szCs w:val="24"/>
            </w:rPr>
            <m:t xml:space="preserve"> 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>ЯНАО</m:t>
          </m:r>
          <m:r>
            <w:rPr>
              <w:rFonts w:ascii="Cambria Math" w:hAnsi="Cambria Math"/>
              <w:sz w:val="24"/>
              <w:szCs w:val="24"/>
            </w:rPr>
            <m:t>, где:</m:t>
          </m:r>
        </m:oMath>
      </m:oMathPara>
    </w:p>
    <w:p w:rsidR="00EA079A" w:rsidRPr="008459B0" w:rsidRDefault="00EA079A" w:rsidP="00807229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vertAlign w:val="subscript"/>
          </w:rPr>
          <m:t>НЭС</m:t>
        </m:r>
      </m:oMath>
      <w:r w:rsidRPr="008459B0">
        <w:t xml:space="preserve"> – </w:t>
      </w:r>
      <w:r w:rsidR="008746A9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Ноябрьские электрические сети;</w:t>
      </w:r>
    </w:p>
    <w:p w:rsidR="00EA079A" w:rsidRPr="008459B0" w:rsidRDefault="00EA079A" w:rsidP="002D7754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Сев</m:t>
        </m:r>
        <m:r>
          <m:rPr>
            <m:nor/>
          </m:rPr>
          <w:rPr>
            <w:vertAlign w:val="subscript"/>
          </w:rPr>
          <m:t>ЭС</m:t>
        </m:r>
      </m:oMath>
      <w:r w:rsidRPr="008459B0">
        <w:t xml:space="preserve"> – </w:t>
      </w:r>
      <w:r w:rsidR="008746A9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Северные электрические сети;</w:t>
      </w:r>
    </w:p>
    <w:p w:rsidR="00EA079A" w:rsidRPr="008459B0" w:rsidRDefault="00EA079A" w:rsidP="002D7754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ЯНАО</m:t>
        </m:r>
      </m:oMath>
      <w:r w:rsidRPr="008459B0">
        <w:rPr>
          <w:vertAlign w:val="subscript"/>
        </w:rPr>
        <w:t xml:space="preserve"> </w:t>
      </w:r>
      <w:r w:rsidRPr="008459B0">
        <w:t>– минимальная</w:t>
      </w:r>
      <w:r w:rsidR="008746A9" w:rsidRPr="008459B0">
        <w:t xml:space="preserve"> рыночная</w:t>
      </w:r>
      <w:r w:rsidRPr="008459B0">
        <w:t xml:space="preserve"> цена </w:t>
      </w:r>
      <w:r w:rsidR="00D137F9" w:rsidRPr="008459B0">
        <w:t xml:space="preserve">товара </w:t>
      </w:r>
      <w:r w:rsidRPr="008459B0">
        <w:t xml:space="preserve">с </w:t>
      </w:r>
      <w:r w:rsidR="008746A9" w:rsidRPr="008459B0">
        <w:t>учётом доставки</w:t>
      </w:r>
      <w:r w:rsidRPr="008459B0">
        <w:t xml:space="preserve"> до г. Ноябрьск</w:t>
      </w:r>
      <w:r w:rsidR="008746A9" w:rsidRPr="008459B0">
        <w:t>а</w:t>
      </w:r>
      <w:r w:rsidRPr="008459B0">
        <w:t>, либо г. Новый Уренгой.</w:t>
      </w:r>
    </w:p>
    <w:p w:rsidR="00952D36" w:rsidRPr="008459B0" w:rsidRDefault="00BF2650" w:rsidP="00E41347">
      <w:pPr>
        <w:spacing w:before="0" w:after="0"/>
        <w:rPr>
          <w:sz w:val="24"/>
          <w:szCs w:val="24"/>
        </w:rPr>
      </w:pPr>
      <m:oMathPara>
        <m:oMath>
          <m:r>
            <m:rPr>
              <m:nor/>
            </m:rPr>
            <w:rPr>
              <w:sz w:val="24"/>
              <w:szCs w:val="24"/>
            </w:rPr>
            <m:t>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ИА </m:t>
          </m:r>
          <m:r>
            <m:rPr>
              <m:nor/>
            </m:rPr>
            <w:rPr>
              <w:sz w:val="24"/>
              <w:szCs w:val="24"/>
            </w:rPr>
            <m:t>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СурЭС </m:t>
          </m:r>
          <m:r>
            <m:rPr>
              <m:nor/>
            </m:rPr>
            <w:rPr>
              <w:sz w:val="24"/>
              <w:szCs w:val="24"/>
            </w:rPr>
            <m:t>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НВЭС </m:t>
          </m:r>
          <m:r>
            <m:rPr>
              <m:nor/>
            </m:rPr>
            <w:rPr>
              <w:sz w:val="24"/>
              <w:szCs w:val="24"/>
            </w:rPr>
            <m:t>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НюЭС </m:t>
          </m:r>
          <m:r>
            <m:rPr>
              <m:nor/>
            </m:rPr>
            <w:rPr>
              <w:sz w:val="24"/>
              <w:szCs w:val="24"/>
            </w:rPr>
            <m:t>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КЭС </m:t>
          </m:r>
          <m:r>
            <m:rPr>
              <m:nor/>
            </m:rPr>
            <w:rPr>
              <w:sz w:val="24"/>
              <w:szCs w:val="24"/>
            </w:rPr>
            <m:t>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УЭС </m:t>
          </m:r>
          <m:r>
            <m:rPr>
              <m:nor/>
            </m:rPr>
            <w:rPr>
              <w:sz w:val="24"/>
              <w:szCs w:val="24"/>
            </w:rPr>
            <m:t>= Ц</m:t>
          </m:r>
          <m:r>
            <m:rPr>
              <m:nor/>
            </m:rPr>
            <w:rPr>
              <w:sz w:val="24"/>
              <w:szCs w:val="24"/>
              <w:vertAlign w:val="subscript"/>
            </w:rPr>
            <m:t>ЭК</m:t>
          </m:r>
          <m:r>
            <m:rPr>
              <m:nor/>
            </m:rPr>
            <w:rPr>
              <w:sz w:val="24"/>
              <w:szCs w:val="24"/>
            </w:rPr>
            <m:t xml:space="preserve"> 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nor/>
                </m:rPr>
                <w:rPr>
                  <w:sz w:val="24"/>
                  <w:szCs w:val="24"/>
                  <w:vertAlign w:val="subscript"/>
                </w:rPr>
                <m:t xml:space="preserve">  </m:t>
              </m:r>
              <m:r>
                <m:rPr>
                  <m:nor/>
                </m:rPr>
                <w:rPr>
                  <w:sz w:val="24"/>
                  <w:szCs w:val="24"/>
                </w:rPr>
                <m:t>Ц</m:t>
              </m:r>
              <m:r>
                <m:rPr>
                  <m:nor/>
                </m:rPr>
                <w:rPr>
                  <w:sz w:val="24"/>
                  <w:szCs w:val="24"/>
                  <w:vertAlign w:val="subscript"/>
                </w:rPr>
                <m:t xml:space="preserve">ЯНАО </m:t>
              </m:r>
            </m:num>
            <m:den>
              <m:r>
                <m:rPr>
                  <m:nor/>
                </m:rPr>
                <w:rPr>
                  <w:sz w:val="24"/>
                  <w:szCs w:val="24"/>
                </w:rPr>
                <m:t>К</m:t>
              </m:r>
              <m:r>
                <m:rPr>
                  <m:nor/>
                </m:rPr>
                <w:rPr>
                  <w:sz w:val="24"/>
                  <w:szCs w:val="24"/>
                  <w:vertAlign w:val="subscript"/>
                </w:rPr>
                <m:t>достХМАО-ЯНАО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, где:</m:t>
          </m:r>
        </m:oMath>
      </m:oMathPara>
    </w:p>
    <w:p w:rsidR="00BF2650" w:rsidRPr="008459B0" w:rsidRDefault="00BF2650" w:rsidP="00807229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ИА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</m:oMath>
      <w:r w:rsidRPr="008459B0">
        <w:t xml:space="preserve"> – </w:t>
      </w:r>
      <w:r w:rsidR="008746A9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исполнительного аппарата;</w:t>
      </w:r>
    </w:p>
    <w:p w:rsidR="00BF2650" w:rsidRPr="008459B0" w:rsidRDefault="00BF2650" w:rsidP="002D7754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СурЭС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</m:oMath>
      <w:r w:rsidRPr="008459B0">
        <w:t xml:space="preserve"> – </w:t>
      </w:r>
      <w:r w:rsidR="008746A9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Сургутские электрические сети;</w:t>
      </w:r>
    </w:p>
    <w:p w:rsidR="00BF2650" w:rsidRPr="008459B0" w:rsidRDefault="00BF2650" w:rsidP="002D7754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vertAlign w:val="subscript"/>
          </w:rPr>
          <m:t>Н</m:t>
        </m:r>
        <m:r>
          <m:rPr>
            <m:nor/>
          </m:rPr>
          <w:rPr>
            <w:rFonts w:ascii="Cambria Math"/>
            <w:vertAlign w:val="subscript"/>
          </w:rPr>
          <m:t>В</m:t>
        </m:r>
        <m:r>
          <m:rPr>
            <m:nor/>
          </m:rPr>
          <w:rPr>
            <w:vertAlign w:val="subscript"/>
          </w:rPr>
          <m:t>ЭС</m:t>
        </m:r>
      </m:oMath>
      <w:r w:rsidRPr="008459B0">
        <w:t xml:space="preserve"> – </w:t>
      </w:r>
      <w:r w:rsidR="008746A9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Нижневартовские электрические сети;</w:t>
      </w:r>
    </w:p>
    <w:p w:rsidR="00BF2650" w:rsidRPr="008459B0" w:rsidRDefault="00BF2650" w:rsidP="002D7754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vertAlign w:val="subscript"/>
          </w:rPr>
          <m:t>Н</m:t>
        </m:r>
        <m:r>
          <m:rPr>
            <m:nor/>
          </m:rPr>
          <w:rPr>
            <w:rFonts w:ascii="Cambria Math"/>
            <w:vertAlign w:val="subscript"/>
          </w:rPr>
          <m:t>Ю</m:t>
        </m:r>
        <m:r>
          <m:rPr>
            <m:nor/>
          </m:rPr>
          <w:rPr>
            <w:vertAlign w:val="subscript"/>
          </w:rPr>
          <m:t>ЭС</m:t>
        </m:r>
      </m:oMath>
      <w:r w:rsidRPr="008459B0">
        <w:t xml:space="preserve"> – </w:t>
      </w:r>
      <w:r w:rsidR="008746A9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Нефтеюганские электрические сети;</w:t>
      </w:r>
    </w:p>
    <w:p w:rsidR="00BF2650" w:rsidRPr="008459B0" w:rsidRDefault="00BF2650" w:rsidP="0033773A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vertAlign w:val="subscript"/>
          </w:rPr>
          <m:t>КЭС</m:t>
        </m:r>
      </m:oMath>
      <w:r w:rsidRPr="008459B0">
        <w:t xml:space="preserve"> – </w:t>
      </w:r>
      <w:r w:rsidR="008746A9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Когалымские электрические сети;</w:t>
      </w:r>
    </w:p>
    <w:p w:rsidR="00BF2650" w:rsidRPr="008459B0" w:rsidRDefault="00BF2650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УЭС</m:t>
        </m:r>
      </m:oMath>
      <w:r w:rsidRPr="008459B0">
        <w:t xml:space="preserve"> – </w:t>
      </w:r>
      <w:r w:rsidR="008746A9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Урайские электрические сети;</w:t>
      </w:r>
    </w:p>
    <w:p w:rsidR="00BF2650" w:rsidRPr="008459B0" w:rsidRDefault="00BF2650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ЭК</m:t>
        </m:r>
      </m:oMath>
      <w:r w:rsidRPr="008459B0">
        <w:t xml:space="preserve"> – </w:t>
      </w:r>
      <w:r w:rsidR="008746A9" w:rsidRPr="008459B0">
        <w:t xml:space="preserve">рыночная </w:t>
      </w:r>
      <w:r w:rsidRPr="008459B0">
        <w:t xml:space="preserve">цена </w:t>
      </w:r>
      <w:r w:rsidR="00D137F9" w:rsidRPr="008459B0">
        <w:t xml:space="preserve">товара </w:t>
      </w:r>
      <w:r w:rsidRPr="008459B0">
        <w:t>для филиала Энергокомплекс;</w:t>
      </w:r>
    </w:p>
    <w:p w:rsidR="00906AF9" w:rsidRPr="008459B0" w:rsidRDefault="00906AF9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ЯНАО</m:t>
        </m:r>
      </m:oMath>
      <w:r w:rsidRPr="008459B0">
        <w:rPr>
          <w:vertAlign w:val="subscript"/>
        </w:rPr>
        <w:t xml:space="preserve"> </w:t>
      </w:r>
      <w:r w:rsidRPr="008459B0">
        <w:t xml:space="preserve">– </w:t>
      </w:r>
      <w:r w:rsidR="008746A9" w:rsidRPr="008459B0">
        <w:t xml:space="preserve">минимальная рыночная цена </w:t>
      </w:r>
      <w:r w:rsidR="00D137F9" w:rsidRPr="008459B0">
        <w:t xml:space="preserve">товара </w:t>
      </w:r>
      <w:r w:rsidR="008746A9" w:rsidRPr="008459B0">
        <w:t>с учётом доставки до г. Ноябрьска, либо г. Новый Уренгой;</w:t>
      </w:r>
    </w:p>
    <w:p w:rsidR="00906AF9" w:rsidRPr="008459B0" w:rsidRDefault="00906AF9">
      <w:pPr>
        <w:pStyle w:val="afffffd"/>
        <w:ind w:firstLine="567"/>
      </w:pPr>
      <m:oMath>
        <m:r>
          <m:rPr>
            <m:nor/>
          </m:rPr>
          <w:lastRenderedPageBreak/>
          <m:t>К</m:t>
        </m:r>
        <m:r>
          <m:rPr>
            <m:nor/>
          </m:rPr>
          <w:rPr>
            <w:rFonts w:ascii="Cambria Math"/>
            <w:vertAlign w:val="subscript"/>
          </w:rPr>
          <m:t>дост</m:t>
        </m:r>
        <m:r>
          <m:rPr>
            <m:nor/>
          </m:rPr>
          <w:rPr>
            <w:rFonts w:ascii="Cambria Math"/>
            <w:vertAlign w:val="subscript"/>
          </w:rPr>
          <m:t>.</m:t>
        </m:r>
        <m:r>
          <m:rPr>
            <m:nor/>
          </m:rPr>
          <w:rPr>
            <w:rFonts w:ascii="Cambria Math"/>
            <w:vertAlign w:val="subscript"/>
          </w:rPr>
          <m:t>ХМАО</m:t>
        </m:r>
        <m:r>
          <m:rPr>
            <m:nor/>
          </m:rPr>
          <w:rPr>
            <w:rFonts w:ascii="Cambria Math"/>
            <w:vertAlign w:val="subscript"/>
          </w:rPr>
          <m:t>-</m:t>
        </m:r>
        <m:r>
          <m:rPr>
            <m:nor/>
          </m:rPr>
          <w:rPr>
            <w:rFonts w:ascii="Cambria Math"/>
            <w:vertAlign w:val="subscript"/>
          </w:rPr>
          <m:t>ЯНАО</m:t>
        </m:r>
      </m:oMath>
      <w:r w:rsidRPr="008459B0">
        <w:t xml:space="preserve"> – </w:t>
      </w:r>
      <w:r w:rsidRPr="008459B0">
        <w:rPr>
          <w:bCs w:val="0"/>
        </w:rPr>
        <w:t xml:space="preserve">средний коэффициент </w:t>
      </w:r>
      <w:r w:rsidR="008746A9" w:rsidRPr="008459B0">
        <w:rPr>
          <w:bCs w:val="0"/>
        </w:rPr>
        <w:t xml:space="preserve">транспортной </w:t>
      </w:r>
      <w:r w:rsidRPr="008459B0">
        <w:rPr>
          <w:bCs w:val="0"/>
        </w:rPr>
        <w:t>доставки из Ханты-Мансийского автономного округа – Югры в Ямало-Ненецкий автономный округ.</w:t>
      </w:r>
    </w:p>
    <w:p w:rsidR="00952D36" w:rsidRPr="008459B0" w:rsidRDefault="000F4D8B" w:rsidP="00E41347">
      <w:pPr>
        <w:spacing w:before="0" w:after="0"/>
        <w:rPr>
          <w:sz w:val="24"/>
          <w:szCs w:val="24"/>
        </w:rPr>
      </w:pPr>
      <m:oMathPara>
        <m:oMath>
          <m:r>
            <m:rPr>
              <m:nor/>
            </m:rPr>
            <w:rPr>
              <w:sz w:val="24"/>
              <w:szCs w:val="24"/>
            </w:rPr>
            <m:t>Ц</m:t>
          </m:r>
          <m:r>
            <m:rPr>
              <m:nor/>
            </m:rPr>
            <w:rPr>
              <w:sz w:val="24"/>
              <w:szCs w:val="24"/>
              <w:vertAlign w:val="subscript"/>
            </w:rPr>
            <m:t>Т</m:t>
          </m:r>
          <m:r>
            <m:rPr>
              <m:nor/>
            </m:rPr>
            <w:rPr>
              <w:rFonts w:ascii="Cambria Math"/>
              <w:sz w:val="24"/>
              <w:szCs w:val="24"/>
              <w:vertAlign w:val="subscript"/>
            </w:rPr>
            <m:t>Э</m:t>
          </m:r>
          <m:r>
            <m:rPr>
              <m:nor/>
            </m:rPr>
            <w:rPr>
              <w:sz w:val="24"/>
              <w:szCs w:val="24"/>
              <w:vertAlign w:val="subscript"/>
            </w:rPr>
            <m:t xml:space="preserve">С =  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m:rPr>
                  <m:nor/>
                </m:rPr>
                <w:rPr>
                  <w:sz w:val="24"/>
                  <w:szCs w:val="24"/>
                </w:rPr>
                <m:t>Ц</m:t>
              </m:r>
              <m:r>
                <m:rPr>
                  <m:nor/>
                </m:rPr>
                <w:rPr>
                  <w:rFonts w:ascii="Cambria Math"/>
                  <w:sz w:val="24"/>
                  <w:szCs w:val="24"/>
                  <w:vertAlign w:val="subscript"/>
                </w:rPr>
                <m:t>ЯНАО</m:t>
              </m:r>
              <m:r>
                <m:rPr>
                  <m:nor/>
                </m:rPr>
                <w:rPr>
                  <w:sz w:val="24"/>
                  <w:szCs w:val="24"/>
                  <w:vertAlign w:val="subscript"/>
                </w:rPr>
                <m:t xml:space="preserve"> </m:t>
              </m:r>
            </m:num>
            <m:den>
              <m:r>
                <m:rPr>
                  <m:nor/>
                </m:rPr>
                <w:rPr>
                  <w:sz w:val="24"/>
                  <w:szCs w:val="24"/>
                </w:rPr>
                <m:t>К</m:t>
              </m:r>
              <m:r>
                <m:rPr>
                  <m:nor/>
                </m:rPr>
                <w:rPr>
                  <w:sz w:val="24"/>
                  <w:szCs w:val="24"/>
                  <w:vertAlign w:val="subscript"/>
                </w:rPr>
                <m:t xml:space="preserve">достХМАО-ЯНАО </m:t>
              </m:r>
              <m:r>
                <m:rPr>
                  <m:nor/>
                </m:rPr>
                <w:rPr>
                  <w:rFonts w:ascii="Cambria Math"/>
                  <w:sz w:val="24"/>
                  <w:szCs w:val="24"/>
                </w:rPr>
                <m:t>х</m:t>
              </m:r>
              <m:r>
                <m:rPr>
                  <m:nor/>
                </m:rPr>
                <w:rPr>
                  <w:rFonts w:ascii="Cambria Math"/>
                  <w:sz w:val="24"/>
                  <w:szCs w:val="24"/>
                </w:rPr>
                <m:t xml:space="preserve"> </m:t>
              </m:r>
              <m:r>
                <m:rPr>
                  <m:nor/>
                </m:rPr>
                <w:rPr>
                  <w:sz w:val="24"/>
                  <w:szCs w:val="24"/>
                </w:rPr>
                <m:t>К</m:t>
              </m:r>
              <m:r>
                <m:rPr>
                  <m:nor/>
                </m:rPr>
                <w:rPr>
                  <w:sz w:val="24"/>
                  <w:szCs w:val="24"/>
                  <w:vertAlign w:val="subscript"/>
                </w:rPr>
                <m:t xml:space="preserve">дост.Тюмень-ХМАО 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, где:</m:t>
          </m:r>
        </m:oMath>
      </m:oMathPara>
    </w:p>
    <w:p w:rsidR="00952D36" w:rsidRPr="008459B0" w:rsidRDefault="00906AF9" w:rsidP="00807229">
      <w:pPr>
        <w:spacing w:before="0" w:after="0"/>
        <w:ind w:firstLine="567"/>
        <w:jc w:val="both"/>
        <w:rPr>
          <w:bCs/>
          <w:sz w:val="24"/>
          <w:szCs w:val="24"/>
        </w:rPr>
      </w:pPr>
      <m:oMath>
        <m:r>
          <m:rPr>
            <m:nor/>
          </m:rPr>
          <w:rPr>
            <w:sz w:val="24"/>
            <w:szCs w:val="24"/>
          </w:rPr>
          <m:t>Ц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ТЭС</m:t>
        </m:r>
      </m:oMath>
      <w:r w:rsidRPr="008459B0">
        <w:t xml:space="preserve"> </w:t>
      </w:r>
      <w:r w:rsidRPr="008459B0">
        <w:rPr>
          <w:bCs/>
          <w:sz w:val="24"/>
          <w:szCs w:val="24"/>
        </w:rPr>
        <w:t xml:space="preserve">– </w:t>
      </w:r>
      <w:r w:rsidR="00C01399" w:rsidRPr="008459B0">
        <w:rPr>
          <w:bCs/>
          <w:sz w:val="24"/>
          <w:szCs w:val="24"/>
        </w:rPr>
        <w:t>рыночная</w:t>
      </w:r>
      <w:r w:rsidR="00C01399" w:rsidRPr="008459B0">
        <w:t xml:space="preserve"> </w:t>
      </w:r>
      <w:r w:rsidRPr="008459B0">
        <w:rPr>
          <w:bCs/>
          <w:sz w:val="24"/>
          <w:szCs w:val="24"/>
        </w:rPr>
        <w:t xml:space="preserve">цена </w:t>
      </w:r>
      <w:r w:rsidR="00D137F9" w:rsidRPr="008459B0">
        <w:rPr>
          <w:sz w:val="24"/>
          <w:szCs w:val="24"/>
        </w:rPr>
        <w:t xml:space="preserve">товара </w:t>
      </w:r>
      <w:r w:rsidRPr="008459B0">
        <w:rPr>
          <w:bCs/>
          <w:sz w:val="24"/>
          <w:szCs w:val="24"/>
        </w:rPr>
        <w:t>для филиала Тюменские электрические сети;</w:t>
      </w:r>
    </w:p>
    <w:p w:rsidR="00906AF9" w:rsidRPr="008459B0" w:rsidRDefault="00906AF9" w:rsidP="002D7754">
      <w:pPr>
        <w:pStyle w:val="afffffd"/>
        <w:ind w:firstLine="567"/>
      </w:pPr>
      <m:oMath>
        <m:r>
          <m:rPr>
            <m:nor/>
          </m:rPr>
          <m:t>Ц</m:t>
        </m:r>
        <m:r>
          <m:rPr>
            <m:nor/>
          </m:rPr>
          <w:rPr>
            <w:rFonts w:ascii="Cambria Math"/>
            <w:vertAlign w:val="subscript"/>
          </w:rPr>
          <m:t>ЯНАО</m:t>
        </m:r>
      </m:oMath>
      <w:r w:rsidRPr="008459B0">
        <w:rPr>
          <w:vertAlign w:val="subscript"/>
        </w:rPr>
        <w:t xml:space="preserve"> </w:t>
      </w:r>
      <w:r w:rsidRPr="008459B0">
        <w:t xml:space="preserve">– </w:t>
      </w:r>
      <w:r w:rsidR="00C01399" w:rsidRPr="008459B0">
        <w:t xml:space="preserve">минимальная рыночная цена </w:t>
      </w:r>
      <w:r w:rsidR="00D137F9" w:rsidRPr="008459B0">
        <w:t xml:space="preserve">товара </w:t>
      </w:r>
      <w:r w:rsidR="00C01399" w:rsidRPr="008459B0">
        <w:t>с учётом доставки до г. Ноябрьска, либо г. Новый Уренгой</w:t>
      </w:r>
      <w:r w:rsidR="000A6A3B" w:rsidRPr="008459B0">
        <w:t>;</w:t>
      </w:r>
    </w:p>
    <w:p w:rsidR="00906AF9" w:rsidRPr="008459B0" w:rsidRDefault="00906AF9" w:rsidP="002D7754">
      <w:pPr>
        <w:pStyle w:val="afffffd"/>
        <w:ind w:firstLine="567"/>
        <w:rPr>
          <w:bCs w:val="0"/>
        </w:rPr>
      </w:pPr>
      <m:oMath>
        <m:r>
          <m:rPr>
            <m:nor/>
          </m:rPr>
          <m:t>К</m:t>
        </m:r>
        <m:r>
          <m:rPr>
            <m:nor/>
          </m:rPr>
          <w:rPr>
            <w:rFonts w:ascii="Cambria Math"/>
            <w:vertAlign w:val="subscript"/>
          </w:rPr>
          <m:t>дост</m:t>
        </m:r>
        <m:r>
          <m:rPr>
            <m:nor/>
          </m:rPr>
          <w:rPr>
            <w:rFonts w:ascii="Cambria Math"/>
            <w:vertAlign w:val="subscript"/>
          </w:rPr>
          <m:t>.</m:t>
        </m:r>
        <m:r>
          <m:rPr>
            <m:nor/>
          </m:rPr>
          <w:rPr>
            <w:rFonts w:ascii="Cambria Math"/>
            <w:vertAlign w:val="subscript"/>
          </w:rPr>
          <m:t>ХМАО</m:t>
        </m:r>
        <m:r>
          <m:rPr>
            <m:nor/>
          </m:rPr>
          <w:rPr>
            <w:rFonts w:ascii="Cambria Math"/>
            <w:vertAlign w:val="subscript"/>
          </w:rPr>
          <m:t>-</m:t>
        </m:r>
        <m:r>
          <m:rPr>
            <m:nor/>
          </m:rPr>
          <w:rPr>
            <w:rFonts w:ascii="Cambria Math"/>
            <w:vertAlign w:val="subscript"/>
          </w:rPr>
          <m:t>ЯНАО</m:t>
        </m:r>
      </m:oMath>
      <w:r w:rsidRPr="008459B0">
        <w:t xml:space="preserve"> – </w:t>
      </w:r>
      <w:r w:rsidRPr="008459B0">
        <w:rPr>
          <w:bCs w:val="0"/>
        </w:rPr>
        <w:t xml:space="preserve">средний коэффициент </w:t>
      </w:r>
      <w:r w:rsidR="00C01399" w:rsidRPr="008459B0">
        <w:rPr>
          <w:bCs w:val="0"/>
        </w:rPr>
        <w:t xml:space="preserve">транспортной </w:t>
      </w:r>
      <w:r w:rsidRPr="008459B0">
        <w:rPr>
          <w:bCs w:val="0"/>
        </w:rPr>
        <w:t>доставки из Ханты-Мансийского автономного округа – Югры в Ямало-Ненецкий автономный округ</w:t>
      </w:r>
      <w:r w:rsidR="000A6A3B" w:rsidRPr="008459B0">
        <w:rPr>
          <w:bCs w:val="0"/>
        </w:rPr>
        <w:t>;</w:t>
      </w:r>
    </w:p>
    <w:p w:rsidR="000A6A3B" w:rsidRPr="008459B0" w:rsidRDefault="000A6A3B" w:rsidP="002D7754">
      <w:pPr>
        <w:pStyle w:val="afffffd"/>
        <w:ind w:firstLine="567"/>
      </w:pPr>
      <m:oMath>
        <m:r>
          <m:rPr>
            <m:nor/>
          </m:rPr>
          <m:t>К</m:t>
        </m:r>
        <m:r>
          <m:rPr>
            <m:nor/>
          </m:rPr>
          <w:rPr>
            <w:rFonts w:ascii="Cambria Math"/>
            <w:vertAlign w:val="subscript"/>
          </w:rPr>
          <m:t>дост</m:t>
        </m:r>
        <m:r>
          <m:rPr>
            <m:nor/>
          </m:rPr>
          <w:rPr>
            <w:rFonts w:ascii="Cambria Math"/>
            <w:vertAlign w:val="subscript"/>
          </w:rPr>
          <m:t>.</m:t>
        </m:r>
        <m:r>
          <m:rPr>
            <m:nor/>
          </m:rPr>
          <w:rPr>
            <w:rFonts w:ascii="Cambria Math"/>
            <w:vertAlign w:val="subscript"/>
          </w:rPr>
          <m:t>Тюмень</m:t>
        </m:r>
        <m:r>
          <m:rPr>
            <m:nor/>
          </m:rPr>
          <w:rPr>
            <w:rFonts w:ascii="Cambria Math"/>
            <w:vertAlign w:val="subscript"/>
          </w:rPr>
          <m:t>-</m:t>
        </m:r>
        <m:r>
          <m:rPr>
            <m:nor/>
          </m:rPr>
          <w:rPr>
            <w:rFonts w:ascii="Cambria Math"/>
            <w:vertAlign w:val="subscript"/>
          </w:rPr>
          <m:t>ХМАО</m:t>
        </m:r>
      </m:oMath>
      <w:r w:rsidRPr="008459B0">
        <w:t xml:space="preserve"> </w:t>
      </w:r>
      <w:r w:rsidRPr="008459B0">
        <w:rPr>
          <w:bCs w:val="0"/>
        </w:rPr>
        <w:t xml:space="preserve">– средний коэффициент </w:t>
      </w:r>
      <w:r w:rsidR="00C01399" w:rsidRPr="008459B0">
        <w:rPr>
          <w:bCs w:val="0"/>
        </w:rPr>
        <w:t xml:space="preserve">транспортной </w:t>
      </w:r>
      <w:r w:rsidRPr="008459B0">
        <w:rPr>
          <w:bCs w:val="0"/>
        </w:rPr>
        <w:t>доставки из г. Тюмен</w:t>
      </w:r>
      <w:r w:rsidR="00C01399" w:rsidRPr="008459B0">
        <w:rPr>
          <w:bCs w:val="0"/>
        </w:rPr>
        <w:t>и</w:t>
      </w:r>
      <w:r w:rsidRPr="008459B0">
        <w:rPr>
          <w:bCs w:val="0"/>
        </w:rPr>
        <w:t xml:space="preserve"> в Ханты-Мансийский автономный округ – Югра.</w:t>
      </w:r>
    </w:p>
    <w:p w:rsidR="004275AD" w:rsidRPr="008459B0" w:rsidRDefault="004275AD" w:rsidP="00E41347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</w:pPr>
      <w:bookmarkStart w:id="81" w:name="_Ref41241367"/>
      <w:r w:rsidRPr="008459B0">
        <w:rPr>
          <w:rFonts w:eastAsia="Calibri"/>
          <w:sz w:val="24"/>
          <w:szCs w:val="24"/>
          <w:lang w:eastAsia="en-US"/>
        </w:rPr>
        <w:t>При расчёте плановой цены</w:t>
      </w:r>
      <w:r w:rsidR="00D137F9" w:rsidRPr="008459B0">
        <w:rPr>
          <w:rFonts w:eastAsia="Calibri"/>
          <w:sz w:val="24"/>
          <w:szCs w:val="24"/>
          <w:lang w:eastAsia="en-US"/>
        </w:rPr>
        <w:t xml:space="preserve"> товара</w:t>
      </w:r>
      <w:r w:rsidRPr="008459B0">
        <w:rPr>
          <w:rFonts w:eastAsia="Calibri"/>
          <w:sz w:val="24"/>
          <w:szCs w:val="24"/>
          <w:lang w:eastAsia="en-US"/>
        </w:rPr>
        <w:t xml:space="preserve"> используются </w:t>
      </w:r>
      <w:r w:rsidR="00251EC4" w:rsidRPr="008459B0">
        <w:rPr>
          <w:rFonts w:eastAsia="Calibri"/>
          <w:sz w:val="24"/>
          <w:szCs w:val="24"/>
          <w:lang w:eastAsia="en-US"/>
        </w:rPr>
        <w:t>следующие поправочные коэффициенты:</w:t>
      </w:r>
      <w:bookmarkEnd w:id="81"/>
    </w:p>
    <w:p w:rsidR="00952D36" w:rsidRPr="008459B0" w:rsidRDefault="003C6A12" w:rsidP="00807229">
      <w:pPr>
        <w:pStyle w:val="afffffd"/>
        <w:ind w:firstLine="567"/>
      </w:pPr>
      <w:r w:rsidRPr="008459B0">
        <w:t xml:space="preserve">ИПЦ – </w:t>
      </w:r>
      <w:r w:rsidR="00952D36" w:rsidRPr="008459B0">
        <w:t>индекс-дефлятор</w:t>
      </w:r>
      <w:r w:rsidRPr="008459B0">
        <w:t xml:space="preserve"> (индекс потребительских цен)</w:t>
      </w:r>
      <w:r w:rsidR="001930ED" w:rsidRPr="008459B0">
        <w:t>,</w:t>
      </w:r>
      <w:r w:rsidRPr="008459B0">
        <w:t xml:space="preserve"> </w:t>
      </w:r>
      <w:r w:rsidR="00840EF1" w:rsidRPr="008459B0">
        <w:t>применяется</w:t>
      </w:r>
      <w:r w:rsidRPr="008459B0">
        <w:t xml:space="preserve"> для приведения цен прошлых периодов к текущему уровню цен, </w:t>
      </w:r>
      <w:r w:rsidR="009A694E" w:rsidRPr="008459B0">
        <w:t>у</w:t>
      </w:r>
      <w:r w:rsidRPr="008459B0">
        <w:t xml:space="preserve">станавливается </w:t>
      </w:r>
      <w:r w:rsidR="001930ED" w:rsidRPr="008459B0">
        <w:t>Минэкономразвития</w:t>
      </w:r>
      <w:r w:rsidRPr="008459B0">
        <w:t xml:space="preserve"> Р</w:t>
      </w:r>
      <w:r w:rsidR="008E699D" w:rsidRPr="008459B0">
        <w:t>оссии</w:t>
      </w:r>
      <w:r w:rsidR="00952D36" w:rsidRPr="008459B0">
        <w:t>;</w:t>
      </w:r>
    </w:p>
    <w:p w:rsidR="0026651A" w:rsidRPr="008459B0" w:rsidRDefault="00952D36" w:rsidP="00E41347">
      <w:pPr>
        <w:pStyle w:val="afffffd"/>
        <w:ind w:firstLine="567"/>
      </w:pPr>
      <w:r w:rsidRPr="008459B0">
        <w:t xml:space="preserve">К </w:t>
      </w:r>
      <w:r w:rsidR="00D303A8" w:rsidRPr="008459B0">
        <w:t>–</w:t>
      </w:r>
      <w:r w:rsidRPr="008459B0">
        <w:t xml:space="preserve"> коэффициент конкурентоспособности торгово-закупочных процедур</w:t>
      </w:r>
      <w:r w:rsidR="00D303A8" w:rsidRPr="008459B0">
        <w:t xml:space="preserve">. Коэффициент конкурентоспособности применяется для расчёта плановых цен </w:t>
      </w:r>
      <w:r w:rsidR="00D137F9" w:rsidRPr="008459B0">
        <w:t xml:space="preserve">товаров </w:t>
      </w:r>
      <w:r w:rsidR="00D303A8" w:rsidRPr="008459B0">
        <w:t xml:space="preserve">по цене поступлений и </w:t>
      </w:r>
      <w:r w:rsidR="007A3CD7" w:rsidRPr="008459B0">
        <w:t>определяется</w:t>
      </w:r>
      <w:r w:rsidR="0026651A" w:rsidRPr="008459B0">
        <w:t xml:space="preserve"> на основании </w:t>
      </w:r>
      <w:r w:rsidR="00D303A8" w:rsidRPr="008459B0">
        <w:t xml:space="preserve">статистических данных </w:t>
      </w:r>
      <w:r w:rsidR="006C5978" w:rsidRPr="008459B0">
        <w:t>в зависимости от способа</w:t>
      </w:r>
      <w:r w:rsidR="00D303A8" w:rsidRPr="008459B0">
        <w:t xml:space="preserve"> </w:t>
      </w:r>
      <w:r w:rsidR="0026651A" w:rsidRPr="008459B0">
        <w:t>осуществления закупок, явившихся источником информации о цене.</w:t>
      </w:r>
    </w:p>
    <w:p w:rsidR="006202E5" w:rsidRPr="008459B0" w:rsidRDefault="006202E5">
      <w:pPr>
        <w:pStyle w:val="afffffd"/>
        <w:ind w:firstLine="567"/>
      </w:pPr>
      <w:r w:rsidRPr="008459B0">
        <w:t>В связи с тем, что в Обществе приоритетным конкурентны</w:t>
      </w:r>
      <w:r w:rsidR="00BD660B" w:rsidRPr="008459B0">
        <w:t>м</w:t>
      </w:r>
      <w:r w:rsidRPr="008459B0">
        <w:t xml:space="preserve"> способ</w:t>
      </w:r>
      <w:r w:rsidR="00BD660B" w:rsidRPr="008459B0">
        <w:t>ом</w:t>
      </w:r>
      <w:r w:rsidRPr="008459B0">
        <w:t xml:space="preserve"> осуществления закупок</w:t>
      </w:r>
      <w:r w:rsidR="00BD660B" w:rsidRPr="008459B0">
        <w:t xml:space="preserve"> является</w:t>
      </w:r>
      <w:r w:rsidR="00BD660B" w:rsidRPr="008459B0" w:rsidDel="00BD660B">
        <w:t xml:space="preserve"> </w:t>
      </w:r>
      <w:r w:rsidRPr="008459B0">
        <w:t>конкурс, коэффициент конкурентоспособности торгово-закупочных процедур устанавливается равным</w:t>
      </w:r>
      <w:r w:rsidR="001C6051" w:rsidRPr="008459B0">
        <w:t xml:space="preserve"> –</w:t>
      </w:r>
      <w:r w:rsidRPr="008459B0">
        <w:t xml:space="preserve"> 1,1</w:t>
      </w:r>
      <w:r w:rsidR="00691C49" w:rsidRPr="008459B0">
        <w:t>, в соответствии с п. 3.16. «Методических рекомендаций по применению методов определения начальной (максимальной) цены контракта», утвержденных приказом Минэкономразвития России от 02.10.2013 № 567.</w:t>
      </w:r>
    </w:p>
    <w:p w:rsidR="00C573EF" w:rsidRPr="008459B0" w:rsidRDefault="00C573EF" w:rsidP="00E41347">
      <w:pPr>
        <w:pStyle w:val="afffffd"/>
        <w:ind w:firstLine="567"/>
      </w:pPr>
      <m:oMath>
        <m:r>
          <m:rPr>
            <m:nor/>
          </m:rPr>
          <m:t>К</m:t>
        </m:r>
        <m:r>
          <m:rPr>
            <m:nor/>
          </m:rPr>
          <w:rPr>
            <w:rFonts w:ascii="Cambria Math"/>
            <w:vertAlign w:val="subscript"/>
          </w:rPr>
          <m:t>дост</m:t>
        </m:r>
        <m:r>
          <m:rPr>
            <m:nor/>
          </m:rPr>
          <w:rPr>
            <w:rFonts w:ascii="Cambria Math"/>
            <w:vertAlign w:val="subscript"/>
          </w:rPr>
          <m:t>.</m:t>
        </m:r>
        <m:r>
          <m:rPr>
            <m:nor/>
          </m:rPr>
          <w:rPr>
            <w:rFonts w:ascii="Cambria Math"/>
            <w:vertAlign w:val="subscript"/>
          </w:rPr>
          <m:t>Тюмень</m:t>
        </m:r>
        <m:r>
          <m:rPr>
            <m:nor/>
          </m:rPr>
          <w:rPr>
            <w:rFonts w:ascii="Cambria Math"/>
            <w:vertAlign w:val="subscript"/>
          </w:rPr>
          <m:t>-</m:t>
        </m:r>
        <m:r>
          <m:rPr>
            <m:nor/>
          </m:rPr>
          <w:rPr>
            <w:rFonts w:ascii="Cambria Math"/>
            <w:vertAlign w:val="subscript"/>
          </w:rPr>
          <m:t>ХМАО</m:t>
        </m:r>
      </m:oMath>
      <w:r w:rsidRPr="008459B0">
        <w:t xml:space="preserve"> – средний коэффициент транспортной доставки из г. Тюмен</w:t>
      </w:r>
      <w:r w:rsidR="00E00F36" w:rsidRPr="008459B0">
        <w:t>и</w:t>
      </w:r>
      <w:r w:rsidRPr="008459B0">
        <w:t xml:space="preserve"> в Ханты-Мансийский автономный округ – Югра отражает процент увеличения рыночной цены </w:t>
      </w:r>
      <w:r w:rsidR="00714F87" w:rsidRPr="008459B0">
        <w:t>товара</w:t>
      </w:r>
      <w:r w:rsidRPr="008459B0">
        <w:t xml:space="preserve"> на</w:t>
      </w:r>
      <w:r w:rsidR="00074210" w:rsidRPr="008459B0">
        <w:t xml:space="preserve"> стоимость доставки</w:t>
      </w:r>
      <w:r w:rsidRPr="008459B0">
        <w:t>.</w:t>
      </w:r>
    </w:p>
    <w:p w:rsidR="00074210" w:rsidRPr="008459B0" w:rsidRDefault="0042107B" w:rsidP="00807229">
      <w:pPr>
        <w:pStyle w:val="afffffd"/>
        <w:ind w:firstLine="567"/>
      </w:pPr>
      <w:r w:rsidRPr="008459B0">
        <w:t>Рассчитывается</w:t>
      </w:r>
      <w:r w:rsidR="00C573EF" w:rsidRPr="008459B0">
        <w:t xml:space="preserve"> </w:t>
      </w:r>
      <w:r w:rsidR="00DB51B7" w:rsidRPr="008459B0">
        <w:t>один раз в год</w:t>
      </w:r>
      <w:r w:rsidR="00C573EF" w:rsidRPr="008459B0">
        <w:t xml:space="preserve"> </w:t>
      </w:r>
      <w:r w:rsidR="00DB51B7" w:rsidRPr="008459B0">
        <w:t xml:space="preserve">перед формированием производственных программ Общества </w:t>
      </w:r>
      <w:r w:rsidR="00C573EF" w:rsidRPr="008459B0">
        <w:t xml:space="preserve">по результатам </w:t>
      </w:r>
      <w:r w:rsidR="00BB2DB2" w:rsidRPr="008459B0">
        <w:t>сопоставления</w:t>
      </w:r>
      <w:r w:rsidR="00C573EF" w:rsidRPr="008459B0">
        <w:t xml:space="preserve"> коммерческих предложений, поступивших </w:t>
      </w:r>
      <w:r w:rsidR="00B72EE3" w:rsidRPr="008459B0">
        <w:t xml:space="preserve">в </w:t>
      </w:r>
      <w:r w:rsidR="00B72EE3" w:rsidRPr="008459B0">
        <w:rPr>
          <w:rFonts w:eastAsia="Calibri"/>
          <w:lang w:eastAsia="en-US"/>
        </w:rPr>
        <w:t xml:space="preserve">предыдущем периоде (текущий год «минус» 1) </w:t>
      </w:r>
      <w:r w:rsidRPr="008459B0">
        <w:t>от потенциальных поставщиков</w:t>
      </w:r>
      <w:r w:rsidR="00C573EF" w:rsidRPr="008459B0">
        <w:t xml:space="preserve"> и содержащих информацию о </w:t>
      </w:r>
      <w:r w:rsidR="00074210" w:rsidRPr="008459B0">
        <w:t>рыночной цене</w:t>
      </w:r>
      <w:r w:rsidR="00E35D6F" w:rsidRPr="008459B0">
        <w:t xml:space="preserve"> материалов с учё</w:t>
      </w:r>
      <w:r w:rsidRPr="008459B0">
        <w:t>том доставки до г. </w:t>
      </w:r>
      <w:r w:rsidR="00E35D6F" w:rsidRPr="008459B0">
        <w:t>Тюмени</w:t>
      </w:r>
      <w:r w:rsidRPr="008459B0">
        <w:t xml:space="preserve"> и г. </w:t>
      </w:r>
      <w:r w:rsidR="00C573EF" w:rsidRPr="008459B0">
        <w:t>Сургут</w:t>
      </w:r>
      <w:r w:rsidR="00E35D6F" w:rsidRPr="008459B0">
        <w:t>а</w:t>
      </w:r>
      <w:r w:rsidR="00BB2DB2" w:rsidRPr="008459B0">
        <w:t>:</w:t>
      </w:r>
    </w:p>
    <w:p w:rsidR="00C573EF" w:rsidRPr="008459B0" w:rsidRDefault="00C573EF" w:rsidP="002D7754">
      <w:pPr>
        <w:pStyle w:val="afffffd"/>
        <w:ind w:firstLine="567"/>
      </w:pPr>
      <m:oMathPara>
        <m:oMath>
          <m:r>
            <m:rPr>
              <m:nor/>
            </m:rPr>
            <m:t>К</m:t>
          </m:r>
          <m:r>
            <m:rPr>
              <m:nor/>
            </m:rPr>
            <w:rPr>
              <w:vertAlign w:val="subscript"/>
            </w:rPr>
            <m:t xml:space="preserve">дост.Тюмень-ХМАО =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nor/>
                </m:rPr>
                <m:t>Ц</m:t>
              </m:r>
              <m:r>
                <m:rPr>
                  <m:nor/>
                </m:rPr>
                <w:rPr>
                  <w:vertAlign w:val="subscript"/>
                </w:rPr>
                <m:t xml:space="preserve">мат. 1 г. Сургут </m:t>
              </m:r>
              <m:r>
                <m:rPr>
                  <m:nor/>
                </m:rPr>
                <m:t xml:space="preserve"> + Ц</m:t>
              </m:r>
              <m:r>
                <m:rPr>
                  <m:nor/>
                </m:rPr>
                <w:rPr>
                  <w:vertAlign w:val="subscript"/>
                </w:rPr>
                <m:t>мат. 2 г. Сургут</m:t>
              </m:r>
              <m:r>
                <m:rPr>
                  <m:nor/>
                </m:rPr>
                <m:t xml:space="preserve">  + … +  Ц</m:t>
              </m:r>
              <m:r>
                <m:rPr>
                  <m:nor/>
                </m:rPr>
                <w:rPr>
                  <w:vertAlign w:val="subscript"/>
                </w:rPr>
                <m:t xml:space="preserve">мат. </m:t>
              </m:r>
              <m:r>
                <m:rPr>
                  <m:nor/>
                </m:rPr>
                <w:rPr>
                  <w:vertAlign w:val="subscript"/>
                  <w:lang w:val="en-US"/>
                </w:rPr>
                <m:t>N</m:t>
              </m:r>
              <m:r>
                <m:rPr>
                  <m:nor/>
                </m:rPr>
                <w:rPr>
                  <w:vertAlign w:val="subscript"/>
                </w:rPr>
                <m:t xml:space="preserve"> г. Сургут </m:t>
              </m:r>
            </m:num>
            <m:den>
              <m:r>
                <m:rPr>
                  <m:nor/>
                </m:rPr>
                <m:t>Ц</m:t>
              </m:r>
              <m:r>
                <m:rPr>
                  <m:nor/>
                </m:rPr>
                <w:rPr>
                  <w:vertAlign w:val="subscript"/>
                </w:rPr>
                <m:t xml:space="preserve">мат. 1 г. Тюмень </m:t>
              </m:r>
              <m:r>
                <m:rPr>
                  <m:nor/>
                </m:rPr>
                <m:t xml:space="preserve"> + Ц</m:t>
              </m:r>
              <m:r>
                <m:rPr>
                  <m:nor/>
                </m:rPr>
                <w:rPr>
                  <w:vertAlign w:val="subscript"/>
                </w:rPr>
                <m:t>мат. 2 г. Тюмень</m:t>
              </m:r>
              <m:r>
                <m:rPr>
                  <m:nor/>
                </m:rPr>
                <m:t xml:space="preserve">  + ... + Ц</m:t>
              </m:r>
              <m:r>
                <m:rPr>
                  <m:nor/>
                </m:rPr>
                <w:rPr>
                  <w:vertAlign w:val="subscript"/>
                </w:rPr>
                <m:t xml:space="preserve">мат. </m:t>
              </m:r>
              <m:r>
                <m:rPr>
                  <m:nor/>
                </m:rPr>
                <w:rPr>
                  <w:vertAlign w:val="subscript"/>
                  <w:lang w:val="en-US"/>
                </w:rPr>
                <m:t>N</m:t>
              </m:r>
              <m:r>
                <m:rPr>
                  <m:nor/>
                </m:rPr>
                <w:rPr>
                  <w:vertAlign w:val="subscript"/>
                </w:rPr>
                <m:t xml:space="preserve"> г.Тюмень  </m:t>
              </m:r>
            </m:den>
          </m:f>
          <m:r>
            <w:rPr>
              <w:rFonts w:ascii="Cambria Math" w:hAnsi="Cambria Math"/>
            </w:rPr>
            <m:t>, где:</m:t>
          </m:r>
        </m:oMath>
      </m:oMathPara>
    </w:p>
    <w:p w:rsidR="00C573EF" w:rsidRPr="008459B0" w:rsidRDefault="00C573EF" w:rsidP="002D7754">
      <w:pPr>
        <w:pStyle w:val="afffffd"/>
        <w:ind w:firstLine="567"/>
      </w:pPr>
      <m:oMath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мат</m:t>
        </m:r>
        <m:r>
          <m:rPr>
            <m:nor/>
          </m:rPr>
          <w:rPr>
            <w:rFonts w:ascii="Cambria Math"/>
            <w:vertAlign w:val="subscript"/>
          </w:rPr>
          <m:t xml:space="preserve">. 1 </m:t>
        </m:r>
        <m:r>
          <m:rPr>
            <m:nor/>
          </m:rPr>
          <w:rPr>
            <w:rFonts w:ascii="Cambria Math"/>
            <w:vertAlign w:val="subscript"/>
          </w:rPr>
          <m:t>г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</w:rPr>
          <m:t>Сургут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  <m:r>
          <m:rPr>
            <m:nor/>
          </m:rPr>
          <w:rPr>
            <w:rFonts w:ascii="Cambria Math" w:hAnsi="Cambria Math"/>
          </w:rPr>
          <m:t xml:space="preserve"> , </m:t>
        </m:r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мат</m:t>
        </m:r>
        <m:r>
          <m:rPr>
            <m:nor/>
          </m:rPr>
          <w:rPr>
            <w:rFonts w:ascii="Cambria Math"/>
            <w:vertAlign w:val="subscript"/>
          </w:rPr>
          <m:t xml:space="preserve">. 2 </m:t>
        </m:r>
        <m:r>
          <m:rPr>
            <m:nor/>
          </m:rPr>
          <w:rPr>
            <w:rFonts w:ascii="Cambria Math"/>
            <w:vertAlign w:val="subscript"/>
          </w:rPr>
          <m:t>г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</w:rPr>
          <m:t>Сургут</m:t>
        </m:r>
        <m:r>
          <m:rPr>
            <m:nor/>
          </m:rPr>
          <w:rPr>
            <w:rFonts w:ascii="Cambria Math" w:hAnsi="Cambria Math"/>
          </w:rPr>
          <m:t xml:space="preserve"> , </m:t>
        </m:r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мат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  <w:lang w:val="en-US"/>
          </w:rPr>
          <m:t>N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  <m:r>
          <m:rPr>
            <m:nor/>
          </m:rPr>
          <w:rPr>
            <w:rFonts w:ascii="Cambria Math"/>
            <w:vertAlign w:val="subscript"/>
          </w:rPr>
          <m:t>г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</w:rPr>
          <m:t>Сургут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</m:oMath>
      <w:r w:rsidR="00E35D6F" w:rsidRPr="008459B0">
        <w:t xml:space="preserve"> </w:t>
      </w:r>
      <w:r w:rsidR="00B72EE3" w:rsidRPr="008459B0">
        <w:t xml:space="preserve">– рыночная цена </w:t>
      </w:r>
      <w:r w:rsidR="00714F87" w:rsidRPr="008459B0">
        <w:t>товара</w:t>
      </w:r>
      <w:r w:rsidR="00B72EE3" w:rsidRPr="008459B0">
        <w:t xml:space="preserve"> </w:t>
      </w:r>
      <w:r w:rsidR="00E35D6F" w:rsidRPr="008459B0">
        <w:t>с учё</w:t>
      </w:r>
      <w:r w:rsidRPr="008459B0">
        <w:t>том доставки до г.</w:t>
      </w:r>
      <w:r w:rsidR="00E35D6F" w:rsidRPr="008459B0">
        <w:t> </w:t>
      </w:r>
      <w:r w:rsidRPr="008459B0">
        <w:t>Сургут</w:t>
      </w:r>
      <w:r w:rsidR="00B72EE3" w:rsidRPr="008459B0">
        <w:t>а</w:t>
      </w:r>
      <w:r w:rsidRPr="008459B0">
        <w:t>;</w:t>
      </w:r>
    </w:p>
    <w:p w:rsidR="00C573EF" w:rsidRPr="008459B0" w:rsidRDefault="00C573EF" w:rsidP="002D7754">
      <w:pPr>
        <w:pStyle w:val="afffffd"/>
        <w:ind w:firstLine="567"/>
      </w:pPr>
      <w:r w:rsidRPr="008459B0">
        <w:t xml:space="preserve"> </w:t>
      </w:r>
      <m:oMath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мат</m:t>
        </m:r>
        <m:r>
          <m:rPr>
            <m:nor/>
          </m:rPr>
          <w:rPr>
            <w:rFonts w:ascii="Cambria Math"/>
            <w:vertAlign w:val="subscript"/>
          </w:rPr>
          <m:t xml:space="preserve">. 1 </m:t>
        </m:r>
        <m:r>
          <m:rPr>
            <m:nor/>
          </m:rPr>
          <w:rPr>
            <w:rFonts w:ascii="Cambria Math"/>
            <w:vertAlign w:val="subscript"/>
          </w:rPr>
          <m:t>г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</w:rPr>
          <m:t>Тюмень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  <m:r>
          <m:rPr>
            <m:nor/>
          </m:rPr>
          <w:rPr>
            <w:rFonts w:ascii="Cambria Math" w:hAnsi="Cambria Math"/>
          </w:rPr>
          <m:t xml:space="preserve"> , </m:t>
        </m:r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мат</m:t>
        </m:r>
        <m:r>
          <m:rPr>
            <m:nor/>
          </m:rPr>
          <w:rPr>
            <w:rFonts w:ascii="Cambria Math"/>
            <w:vertAlign w:val="subscript"/>
          </w:rPr>
          <m:t xml:space="preserve">. 2 </m:t>
        </m:r>
        <m:r>
          <m:rPr>
            <m:nor/>
          </m:rPr>
          <w:rPr>
            <w:rFonts w:ascii="Cambria Math"/>
            <w:vertAlign w:val="subscript"/>
          </w:rPr>
          <m:t>г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</w:rPr>
          <m:t>Тюмень</m:t>
        </m:r>
        <m:r>
          <m:rPr>
            <m:nor/>
          </m:rPr>
          <w:rPr>
            <w:rFonts w:ascii="Cambria Math" w:hAnsi="Cambria Math"/>
          </w:rPr>
          <m:t xml:space="preserve"> , </m:t>
        </m:r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мат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  <w:lang w:val="en-US"/>
          </w:rPr>
          <m:t>N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  <m:r>
          <m:rPr>
            <m:nor/>
          </m:rPr>
          <w:rPr>
            <w:rFonts w:ascii="Cambria Math"/>
            <w:vertAlign w:val="subscript"/>
          </w:rPr>
          <m:t>г</m:t>
        </m:r>
        <m:r>
          <m:rPr>
            <m:nor/>
          </m:rPr>
          <w:rPr>
            <w:rFonts w:ascii="Cambria Math"/>
            <w:vertAlign w:val="subscript"/>
          </w:rPr>
          <m:t>.</m:t>
        </m:r>
        <m:r>
          <m:rPr>
            <m:nor/>
          </m:rPr>
          <w:rPr>
            <w:rFonts w:ascii="Cambria Math"/>
            <w:vertAlign w:val="subscript"/>
          </w:rPr>
          <m:t>Тюмень</m:t>
        </m:r>
      </m:oMath>
      <w:r w:rsidRPr="008459B0">
        <w:rPr>
          <w:vertAlign w:val="subscript"/>
        </w:rPr>
        <w:t xml:space="preserve"> </w:t>
      </w:r>
      <w:r w:rsidR="00B72EE3" w:rsidRPr="008459B0">
        <w:t xml:space="preserve">– рыночная цена </w:t>
      </w:r>
      <w:r w:rsidR="00714F87" w:rsidRPr="008459B0">
        <w:t>товара</w:t>
      </w:r>
      <w:r w:rsidR="00B72EE3" w:rsidRPr="008459B0">
        <w:t xml:space="preserve"> </w:t>
      </w:r>
      <w:r w:rsidR="00E35D6F" w:rsidRPr="008459B0">
        <w:t>с учётом доставки до г. Тюмени</w:t>
      </w:r>
      <w:r w:rsidRPr="008459B0">
        <w:t>.</w:t>
      </w:r>
    </w:p>
    <w:p w:rsidR="00C573EF" w:rsidRPr="008459B0" w:rsidRDefault="00C573EF" w:rsidP="00E41347">
      <w:pPr>
        <w:pStyle w:val="afffffd"/>
        <w:ind w:firstLine="567"/>
      </w:pPr>
      <m:oMath>
        <m:r>
          <m:rPr>
            <m:nor/>
          </m:rPr>
          <m:t>К</m:t>
        </m:r>
        <m:r>
          <m:rPr>
            <m:nor/>
          </m:rPr>
          <w:rPr>
            <w:rFonts w:ascii="Cambria Math"/>
            <w:vertAlign w:val="subscript"/>
          </w:rPr>
          <m:t>дост</m:t>
        </m:r>
        <m:r>
          <m:rPr>
            <m:nor/>
          </m:rPr>
          <w:rPr>
            <w:rFonts w:ascii="Cambria Math"/>
            <w:vertAlign w:val="subscript"/>
          </w:rPr>
          <m:t>.</m:t>
        </m:r>
        <m:r>
          <m:rPr>
            <m:nor/>
          </m:rPr>
          <w:rPr>
            <w:rFonts w:ascii="Cambria Math"/>
            <w:vertAlign w:val="subscript"/>
          </w:rPr>
          <m:t>ХМАО</m:t>
        </m:r>
        <m:r>
          <m:rPr>
            <m:nor/>
          </m:rPr>
          <w:rPr>
            <w:rFonts w:ascii="Cambria Math"/>
            <w:vertAlign w:val="subscript"/>
          </w:rPr>
          <m:t>-</m:t>
        </m:r>
        <m:r>
          <m:rPr>
            <m:nor/>
          </m:rPr>
          <w:rPr>
            <w:rFonts w:ascii="Cambria Math"/>
            <w:vertAlign w:val="subscript"/>
          </w:rPr>
          <m:t>ЯМАО</m:t>
        </m:r>
      </m:oMath>
      <w:r w:rsidRPr="008459B0">
        <w:t xml:space="preserve"> – средний коэффициент транспортной доставки из Ханты-Мансийского автономного округа – Югра в Ямало-Ненецкий автономный округ отражает процент увеличения рыночной цены </w:t>
      </w:r>
      <w:r w:rsidR="00714F87" w:rsidRPr="008459B0">
        <w:t xml:space="preserve">товара </w:t>
      </w:r>
      <w:r w:rsidRPr="008459B0">
        <w:t>на доставку.</w:t>
      </w:r>
    </w:p>
    <w:p w:rsidR="00B72EE3" w:rsidRPr="008459B0" w:rsidRDefault="00BB2DB2" w:rsidP="00807229">
      <w:pPr>
        <w:pStyle w:val="afffffd"/>
        <w:ind w:firstLine="567"/>
      </w:pPr>
      <w:r w:rsidRPr="008459B0">
        <w:t xml:space="preserve">Рассчитывается один раз в год перед формированием производственных программ Общества по результатам сопоставления коммерческих предложений, поступивших в </w:t>
      </w:r>
      <w:r w:rsidRPr="008459B0">
        <w:rPr>
          <w:rFonts w:eastAsia="Calibri"/>
          <w:lang w:eastAsia="en-US"/>
        </w:rPr>
        <w:t xml:space="preserve">предыдущем периоде (текущий год «минус» 1) </w:t>
      </w:r>
      <w:r w:rsidRPr="008459B0">
        <w:t>от потенциальных поставщиков и содержащих информацию о рыночной цене материалов с учётом доставки</w:t>
      </w:r>
      <w:r w:rsidR="00B72EE3" w:rsidRPr="008459B0">
        <w:t xml:space="preserve"> до </w:t>
      </w:r>
      <w:r w:rsidRPr="008459B0">
        <w:t>г. </w:t>
      </w:r>
      <w:r w:rsidR="00B72EE3" w:rsidRPr="008459B0">
        <w:t>Сургут</w:t>
      </w:r>
      <w:r w:rsidRPr="008459B0">
        <w:t>а и г. Новый Уренгой:</w:t>
      </w:r>
    </w:p>
    <w:p w:rsidR="00C573EF" w:rsidRPr="008459B0" w:rsidRDefault="00C573EF" w:rsidP="00E41347">
      <w:pPr>
        <w:pStyle w:val="afffffd"/>
        <w:ind w:firstLine="567"/>
      </w:pPr>
      <m:oMathPara>
        <m:oMath>
          <m:r>
            <m:rPr>
              <m:nor/>
            </m:rPr>
            <m:t>К</m:t>
          </m:r>
          <m:r>
            <m:rPr>
              <m:nor/>
            </m:rPr>
            <w:rPr>
              <w:vertAlign w:val="subscript"/>
            </w:rPr>
            <m:t xml:space="preserve">дост.ХМАО-ЯНАО = 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nor/>
                </m:rPr>
                <m:t>Ц</m:t>
              </m:r>
              <m:r>
                <m:rPr>
                  <m:nor/>
                </m:rPr>
                <w:rPr>
                  <w:vertAlign w:val="subscript"/>
                </w:rPr>
                <m:t xml:space="preserve">мат. 1 г. Н.Уренгой </m:t>
              </m:r>
              <m:r>
                <m:rPr>
                  <m:nor/>
                </m:rPr>
                <m:t xml:space="preserve"> + Ц</m:t>
              </m:r>
              <m:r>
                <m:rPr>
                  <m:nor/>
                </m:rPr>
                <w:rPr>
                  <w:vertAlign w:val="subscript"/>
                </w:rPr>
                <m:t>мат. 2 г. Н</m:t>
              </m:r>
              <m:r>
                <m:rPr>
                  <m:nor/>
                </m:rPr>
                <w:rPr>
                  <w:rFonts w:ascii="Cambria Math"/>
                  <w:vertAlign w:val="subscript"/>
                </w:rPr>
                <m:t>.</m:t>
              </m:r>
              <m:r>
                <m:rPr>
                  <m:nor/>
                </m:rPr>
                <w:rPr>
                  <w:vertAlign w:val="subscript"/>
                </w:rPr>
                <m:t>Уренгой</m:t>
              </m:r>
              <m:r>
                <m:rPr>
                  <m:nor/>
                </m:rPr>
                <m:t xml:space="preserve">  + … +  Ц</m:t>
              </m:r>
              <m:r>
                <m:rPr>
                  <m:nor/>
                </m:rPr>
                <w:rPr>
                  <w:vertAlign w:val="subscript"/>
                </w:rPr>
                <m:t xml:space="preserve">мат. </m:t>
              </m:r>
              <m:r>
                <m:rPr>
                  <m:nor/>
                </m:rPr>
                <w:rPr>
                  <w:vertAlign w:val="subscript"/>
                  <w:lang w:val="en-US"/>
                </w:rPr>
                <m:t>N</m:t>
              </m:r>
              <m:r>
                <m:rPr>
                  <m:nor/>
                </m:rPr>
                <w:rPr>
                  <w:vertAlign w:val="subscript"/>
                </w:rPr>
                <m:t xml:space="preserve"> г. Н.Уренгой </m:t>
              </m:r>
            </m:num>
            <m:den>
              <m:r>
                <m:rPr>
                  <m:nor/>
                </m:rPr>
                <m:t>Ц</m:t>
              </m:r>
              <m:r>
                <m:rPr>
                  <m:nor/>
                </m:rPr>
                <w:rPr>
                  <w:vertAlign w:val="subscript"/>
                </w:rPr>
                <m:t xml:space="preserve">мат. 1 г. Сургут </m:t>
              </m:r>
              <m:r>
                <m:rPr>
                  <m:nor/>
                </m:rPr>
                <m:t xml:space="preserve"> + Ц</m:t>
              </m:r>
              <m:r>
                <m:rPr>
                  <m:nor/>
                </m:rPr>
                <w:rPr>
                  <w:vertAlign w:val="subscript"/>
                </w:rPr>
                <m:t>мат. 2 г. Сургут</m:t>
              </m:r>
              <m:r>
                <m:rPr>
                  <m:nor/>
                </m:rPr>
                <m:t xml:space="preserve">  + ... + Ц</m:t>
              </m:r>
              <m:r>
                <m:rPr>
                  <m:nor/>
                </m:rPr>
                <w:rPr>
                  <w:vertAlign w:val="subscript"/>
                </w:rPr>
                <m:t xml:space="preserve">мат. </m:t>
              </m:r>
              <m:r>
                <m:rPr>
                  <m:nor/>
                </m:rPr>
                <w:rPr>
                  <w:vertAlign w:val="subscript"/>
                  <w:lang w:val="en-US"/>
                </w:rPr>
                <m:t>N</m:t>
              </m:r>
              <m:r>
                <m:rPr>
                  <m:nor/>
                </m:rPr>
                <w:rPr>
                  <w:vertAlign w:val="subscript"/>
                </w:rPr>
                <m:t xml:space="preserve"> г. Сургут  </m:t>
              </m:r>
            </m:den>
          </m:f>
          <m:r>
            <w:rPr>
              <w:rFonts w:ascii="Cambria Math" w:hAnsi="Cambria Math"/>
            </w:rPr>
            <m:t>, где:</m:t>
          </m:r>
        </m:oMath>
      </m:oMathPara>
    </w:p>
    <w:p w:rsidR="00C573EF" w:rsidRPr="008459B0" w:rsidRDefault="00C573EF" w:rsidP="00807229">
      <w:pPr>
        <w:pStyle w:val="afffffd"/>
        <w:ind w:firstLine="567"/>
      </w:pPr>
      <m:oMath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мат</m:t>
        </m:r>
        <m:r>
          <m:rPr>
            <m:nor/>
          </m:rPr>
          <w:rPr>
            <w:rFonts w:ascii="Cambria Math"/>
            <w:vertAlign w:val="subscript"/>
          </w:rPr>
          <m:t xml:space="preserve">. 1 </m:t>
        </m:r>
        <m:r>
          <m:rPr>
            <m:nor/>
          </m:rPr>
          <w:rPr>
            <w:rFonts w:ascii="Cambria Math"/>
            <w:vertAlign w:val="subscript"/>
          </w:rPr>
          <m:t>г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</w:rPr>
          <m:t>Н</m:t>
        </m:r>
        <m:r>
          <m:rPr>
            <m:nor/>
          </m:rPr>
          <w:rPr>
            <w:rFonts w:ascii="Cambria Math"/>
            <w:vertAlign w:val="subscript"/>
          </w:rPr>
          <m:t>.</m:t>
        </m:r>
        <m:r>
          <m:rPr>
            <m:nor/>
          </m:rPr>
          <w:rPr>
            <w:rFonts w:ascii="Cambria Math"/>
            <w:vertAlign w:val="subscript"/>
          </w:rPr>
          <m:t>Уренгой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  <m:r>
          <m:rPr>
            <m:nor/>
          </m:rPr>
          <w:rPr>
            <w:rFonts w:ascii="Cambria Math" w:hAnsi="Cambria Math"/>
          </w:rPr>
          <m:t xml:space="preserve"> , </m:t>
        </m:r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мат</m:t>
        </m:r>
        <m:r>
          <m:rPr>
            <m:nor/>
          </m:rPr>
          <w:rPr>
            <w:rFonts w:ascii="Cambria Math"/>
            <w:vertAlign w:val="subscript"/>
          </w:rPr>
          <m:t xml:space="preserve">. 2 </m:t>
        </m:r>
        <m:r>
          <m:rPr>
            <m:nor/>
          </m:rPr>
          <w:rPr>
            <w:rFonts w:ascii="Cambria Math"/>
            <w:vertAlign w:val="subscript"/>
          </w:rPr>
          <m:t>г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</w:rPr>
          <m:t>Н</m:t>
        </m:r>
        <m:r>
          <m:rPr>
            <m:nor/>
          </m:rPr>
          <w:rPr>
            <w:rFonts w:ascii="Cambria Math"/>
            <w:vertAlign w:val="subscript"/>
          </w:rPr>
          <m:t>.</m:t>
        </m:r>
        <m:r>
          <m:rPr>
            <m:nor/>
          </m:rPr>
          <w:rPr>
            <w:rFonts w:ascii="Cambria Math"/>
            <w:vertAlign w:val="subscript"/>
          </w:rPr>
          <m:t>Уренгой</m:t>
        </m:r>
        <m:r>
          <m:rPr>
            <m:nor/>
          </m:rPr>
          <w:rPr>
            <w:rFonts w:ascii="Cambria Math" w:hAnsi="Cambria Math"/>
          </w:rPr>
          <m:t xml:space="preserve">  ,  </m:t>
        </m:r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мат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  <w:lang w:val="en-US"/>
          </w:rPr>
          <m:t>N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  <m:r>
          <m:rPr>
            <m:nor/>
          </m:rPr>
          <w:rPr>
            <w:rFonts w:ascii="Cambria Math"/>
            <w:vertAlign w:val="subscript"/>
          </w:rPr>
          <m:t>г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</w:rPr>
          <m:t>Н</m:t>
        </m:r>
        <m:r>
          <m:rPr>
            <m:nor/>
          </m:rPr>
          <w:rPr>
            <w:rFonts w:ascii="Cambria Math"/>
            <w:vertAlign w:val="subscript"/>
          </w:rPr>
          <m:t>.</m:t>
        </m:r>
        <m:r>
          <m:rPr>
            <m:nor/>
          </m:rPr>
          <w:rPr>
            <w:rFonts w:ascii="Cambria Math"/>
            <w:vertAlign w:val="subscript"/>
          </w:rPr>
          <m:t>Уренгой</m:t>
        </m:r>
        <m:r>
          <m:rPr>
            <m:nor/>
          </m:rPr>
          <w:rPr>
            <w:rFonts w:ascii="Cambria Math" w:hAnsi="Cambria Math"/>
          </w:rPr>
          <m:t xml:space="preserve"> </m:t>
        </m:r>
      </m:oMath>
      <w:r w:rsidR="00B72EE3" w:rsidRPr="008459B0">
        <w:t xml:space="preserve">– рыночная цена </w:t>
      </w:r>
      <w:r w:rsidR="00714F87" w:rsidRPr="008459B0">
        <w:t xml:space="preserve">товара </w:t>
      </w:r>
      <w:r w:rsidR="00074210" w:rsidRPr="008459B0">
        <w:t>с учё</w:t>
      </w:r>
      <w:r w:rsidRPr="008459B0">
        <w:t xml:space="preserve">том доставки </w:t>
      </w:r>
      <w:r w:rsidR="00714F87" w:rsidRPr="008459B0">
        <w:t>до г. </w:t>
      </w:r>
      <w:r w:rsidRPr="008459B0">
        <w:t>Новый Уренгой;</w:t>
      </w:r>
    </w:p>
    <w:p w:rsidR="00C573EF" w:rsidRPr="008459B0" w:rsidRDefault="00C573EF" w:rsidP="002D7754">
      <w:pPr>
        <w:pStyle w:val="afffffd"/>
        <w:ind w:firstLine="567"/>
      </w:pPr>
      <w:r w:rsidRPr="008459B0">
        <w:t xml:space="preserve"> </w:t>
      </w:r>
      <m:oMath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мат</m:t>
        </m:r>
        <m:r>
          <m:rPr>
            <m:nor/>
          </m:rPr>
          <w:rPr>
            <w:rFonts w:ascii="Cambria Math"/>
            <w:vertAlign w:val="subscript"/>
          </w:rPr>
          <m:t xml:space="preserve">. 1 </m:t>
        </m:r>
        <m:r>
          <m:rPr>
            <m:nor/>
          </m:rPr>
          <w:rPr>
            <w:rFonts w:ascii="Cambria Math"/>
            <w:vertAlign w:val="subscript"/>
          </w:rPr>
          <m:t>г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</w:rPr>
          <m:t>Сургут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  <m:r>
          <m:rPr>
            <m:nor/>
          </m:rPr>
          <w:rPr>
            <w:rFonts w:ascii="Cambria Math" w:hAnsi="Cambria Math"/>
          </w:rPr>
          <m:t xml:space="preserve"> , </m:t>
        </m:r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мат</m:t>
        </m:r>
        <m:r>
          <m:rPr>
            <m:nor/>
          </m:rPr>
          <w:rPr>
            <w:rFonts w:ascii="Cambria Math"/>
            <w:vertAlign w:val="subscript"/>
          </w:rPr>
          <m:t xml:space="preserve">. 2 </m:t>
        </m:r>
        <m:r>
          <m:rPr>
            <m:nor/>
          </m:rPr>
          <w:rPr>
            <w:rFonts w:ascii="Cambria Math"/>
            <w:vertAlign w:val="subscript"/>
          </w:rPr>
          <m:t>г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</w:rPr>
          <m:t>Сургут</m:t>
        </m:r>
        <m:r>
          <m:rPr>
            <m:nor/>
          </m:rPr>
          <w:rPr>
            <w:rFonts w:ascii="Cambria Math" w:hAnsi="Cambria Math"/>
          </w:rPr>
          <m:t xml:space="preserve">  , </m:t>
        </m:r>
        <m:r>
          <m:rPr>
            <m:nor/>
          </m:rPr>
          <w:rPr>
            <w:rFonts w:ascii="Cambria Math"/>
          </w:rPr>
          <m:t>Ц</m:t>
        </m:r>
        <m:r>
          <m:rPr>
            <m:nor/>
          </m:rPr>
          <w:rPr>
            <w:rFonts w:ascii="Cambria Math"/>
            <w:vertAlign w:val="subscript"/>
          </w:rPr>
          <m:t>мат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  <w:lang w:val="en-US"/>
          </w:rPr>
          <m:t>N</m:t>
        </m:r>
        <m:r>
          <m:rPr>
            <m:nor/>
          </m:rPr>
          <w:rPr>
            <w:rFonts w:ascii="Cambria Math"/>
            <w:vertAlign w:val="subscript"/>
          </w:rPr>
          <m:t xml:space="preserve"> </m:t>
        </m:r>
        <m:r>
          <m:rPr>
            <m:nor/>
          </m:rPr>
          <w:rPr>
            <w:rFonts w:ascii="Cambria Math"/>
            <w:vertAlign w:val="subscript"/>
          </w:rPr>
          <m:t>г</m:t>
        </m:r>
        <m:r>
          <m:rPr>
            <m:nor/>
          </m:rPr>
          <w:rPr>
            <w:rFonts w:ascii="Cambria Math"/>
            <w:vertAlign w:val="subscript"/>
          </w:rPr>
          <m:t xml:space="preserve">. </m:t>
        </m:r>
        <m:r>
          <m:rPr>
            <m:nor/>
          </m:rPr>
          <w:rPr>
            <w:rFonts w:ascii="Cambria Math"/>
            <w:vertAlign w:val="subscript"/>
          </w:rPr>
          <m:t>Сургут</m:t>
        </m:r>
        <m:r>
          <m:rPr>
            <m:nor/>
          </m:rPr>
          <w:rPr>
            <w:vertAlign w:val="subscript"/>
          </w:rPr>
          <m:t xml:space="preserve">  </m:t>
        </m:r>
      </m:oMath>
      <w:r w:rsidRPr="008459B0">
        <w:rPr>
          <w:vertAlign w:val="subscript"/>
        </w:rPr>
        <w:t xml:space="preserve"> </w:t>
      </w:r>
      <w:r w:rsidR="00B72EE3" w:rsidRPr="008459B0">
        <w:t xml:space="preserve">– рыночная цена </w:t>
      </w:r>
      <w:r w:rsidR="00714F87" w:rsidRPr="008459B0">
        <w:t xml:space="preserve">товара </w:t>
      </w:r>
      <w:r w:rsidRPr="008459B0">
        <w:t>с уч</w:t>
      </w:r>
      <w:r w:rsidR="00074210" w:rsidRPr="008459B0">
        <w:t>ё</w:t>
      </w:r>
      <w:r w:rsidR="00714F87" w:rsidRPr="008459B0">
        <w:t>том доставки до г. </w:t>
      </w:r>
      <w:r w:rsidRPr="008459B0">
        <w:t>Сургут.</w:t>
      </w:r>
    </w:p>
    <w:p w:rsidR="00FA3570" w:rsidRPr="008459B0" w:rsidRDefault="00535625" w:rsidP="00E41347">
      <w:pPr>
        <w:pStyle w:val="afffffd"/>
        <w:ind w:firstLine="567"/>
      </w:pPr>
      <w:r w:rsidRPr="008459B0">
        <w:t xml:space="preserve">В случае получения ценовой информации без учёта транспортных расходов допускается </w:t>
      </w:r>
      <w:r w:rsidR="00CC1EA7" w:rsidRPr="008459B0">
        <w:t>увеличивать</w:t>
      </w:r>
      <w:r w:rsidRPr="008459B0">
        <w:t xml:space="preserve"> цену </w:t>
      </w:r>
      <w:r w:rsidR="00714F87" w:rsidRPr="008459B0">
        <w:t xml:space="preserve">товара </w:t>
      </w:r>
      <w:r w:rsidRPr="008459B0">
        <w:t xml:space="preserve">на </w:t>
      </w:r>
      <w:r w:rsidR="00E41407" w:rsidRPr="008459B0">
        <w:t>расчётную</w:t>
      </w:r>
      <w:r w:rsidRPr="008459B0">
        <w:t xml:space="preserve"> </w:t>
      </w:r>
      <w:r w:rsidR="00E41407" w:rsidRPr="008459B0">
        <w:t>стоимость транспортных расходов</w:t>
      </w:r>
      <w:r w:rsidRPr="008459B0">
        <w:t xml:space="preserve"> от склада грузоотправителя до склада гру</w:t>
      </w:r>
      <w:r w:rsidR="0023093F" w:rsidRPr="008459B0">
        <w:t xml:space="preserve">зополучателя. </w:t>
      </w:r>
      <w:r w:rsidR="00E41407" w:rsidRPr="008459B0">
        <w:t>Стоимость</w:t>
      </w:r>
      <w:r w:rsidR="00FA3570" w:rsidRPr="008459B0">
        <w:t xml:space="preserve"> транспортных расходов </w:t>
      </w:r>
      <w:r w:rsidR="00E41407" w:rsidRPr="008459B0">
        <w:t>определяет</w:t>
      </w:r>
      <w:r w:rsidR="00FA3570" w:rsidRPr="008459B0">
        <w:t xml:space="preserve">ся с </w:t>
      </w:r>
      <w:r w:rsidR="00FA3570" w:rsidRPr="008459B0">
        <w:lastRenderedPageBreak/>
        <w:t>использованием «транспортного калькулятора», размещённого на официальных сайтах транспортных компаний</w:t>
      </w:r>
      <w:r w:rsidR="00E41407" w:rsidRPr="008459B0">
        <w:t>, при наличии информации о маршруте доставки (места отправления и получения)</w:t>
      </w:r>
      <w:r w:rsidR="00714F87" w:rsidRPr="008459B0">
        <w:t>,</w:t>
      </w:r>
      <w:r w:rsidR="00E41407" w:rsidRPr="008459B0">
        <w:t xml:space="preserve"> в объёме минимальной партии товара</w:t>
      </w:r>
      <w:r w:rsidR="00FA3570" w:rsidRPr="008459B0">
        <w:t>.</w:t>
      </w:r>
    </w:p>
    <w:p w:rsidR="00C27A35" w:rsidRPr="008459B0" w:rsidRDefault="00714F87" w:rsidP="00E41347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 xml:space="preserve">Не допускается </w:t>
      </w:r>
      <w:r w:rsidRPr="008459B0">
        <w:rPr>
          <w:rFonts w:eastAsia="Calibri"/>
          <w:sz w:val="24"/>
          <w:szCs w:val="24"/>
          <w:lang w:eastAsia="en-US"/>
        </w:rPr>
        <w:t>корректировка</w:t>
      </w:r>
      <w:r w:rsidRPr="008459B0">
        <w:rPr>
          <w:sz w:val="24"/>
          <w:szCs w:val="24"/>
        </w:rPr>
        <w:t xml:space="preserve"> плановой цены товара</w:t>
      </w:r>
      <w:r w:rsidR="00954FCA" w:rsidRPr="008459B0">
        <w:rPr>
          <w:sz w:val="24"/>
          <w:szCs w:val="24"/>
        </w:rPr>
        <w:t>,</w:t>
      </w:r>
      <w:r w:rsidRPr="008459B0">
        <w:rPr>
          <w:sz w:val="24"/>
          <w:szCs w:val="24"/>
        </w:rPr>
        <w:t xml:space="preserve"> </w:t>
      </w:r>
      <w:r w:rsidR="00954FCA" w:rsidRPr="008459B0">
        <w:rPr>
          <w:sz w:val="24"/>
          <w:szCs w:val="24"/>
        </w:rPr>
        <w:t>если</w:t>
      </w:r>
      <w:r w:rsidRPr="008459B0">
        <w:rPr>
          <w:sz w:val="24"/>
          <w:szCs w:val="24"/>
        </w:rPr>
        <w:t xml:space="preserve"> </w:t>
      </w:r>
      <w:r w:rsidR="00954FCA" w:rsidRPr="008459B0">
        <w:rPr>
          <w:sz w:val="24"/>
          <w:szCs w:val="24"/>
        </w:rPr>
        <w:t>плановая цена</w:t>
      </w:r>
      <w:r w:rsidRPr="008459B0">
        <w:rPr>
          <w:sz w:val="24"/>
          <w:szCs w:val="24"/>
        </w:rPr>
        <w:t xml:space="preserve"> </w:t>
      </w:r>
      <w:r w:rsidR="00954FCA" w:rsidRPr="008459B0">
        <w:rPr>
          <w:sz w:val="24"/>
          <w:szCs w:val="24"/>
        </w:rPr>
        <w:t xml:space="preserve">применена </w:t>
      </w:r>
      <w:r w:rsidRPr="008459B0">
        <w:rPr>
          <w:sz w:val="24"/>
          <w:szCs w:val="24"/>
        </w:rPr>
        <w:t>в расчёте утверждённых плановых затрат.</w:t>
      </w:r>
    </w:p>
    <w:p w:rsidR="00785121" w:rsidRPr="008459B0" w:rsidRDefault="00954FCA" w:rsidP="00E41347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sz w:val="24"/>
          <w:szCs w:val="24"/>
        </w:rPr>
      </w:pPr>
      <w:bookmarkStart w:id="82" w:name="_Ref42069036"/>
      <w:r w:rsidRPr="008459B0">
        <w:rPr>
          <w:sz w:val="24"/>
          <w:szCs w:val="24"/>
        </w:rPr>
        <w:t>В целях</w:t>
      </w:r>
      <w:r w:rsidR="00067728" w:rsidRPr="008459B0">
        <w:rPr>
          <w:sz w:val="24"/>
          <w:szCs w:val="24"/>
        </w:rPr>
        <w:t xml:space="preserve"> </w:t>
      </w:r>
      <w:r w:rsidR="00067728" w:rsidRPr="008459B0">
        <w:rPr>
          <w:rFonts w:eastAsia="Calibri"/>
          <w:sz w:val="24"/>
          <w:szCs w:val="24"/>
          <w:lang w:eastAsia="en-US"/>
        </w:rPr>
        <w:t>проверки</w:t>
      </w:r>
      <w:r w:rsidR="00067728" w:rsidRPr="008459B0">
        <w:rPr>
          <w:sz w:val="24"/>
          <w:szCs w:val="24"/>
        </w:rPr>
        <w:t xml:space="preserve"> актуальности плановых цен перед проведением закупочных процедур </w:t>
      </w:r>
      <w:r w:rsidR="00CB7FD4" w:rsidRPr="008459B0">
        <w:rPr>
          <w:sz w:val="24"/>
          <w:szCs w:val="24"/>
        </w:rPr>
        <w:t xml:space="preserve">Отделом ведения справочника материалов и цен </w:t>
      </w:r>
      <w:r w:rsidR="00EC77A0" w:rsidRPr="008459B0">
        <w:rPr>
          <w:sz w:val="24"/>
          <w:szCs w:val="24"/>
        </w:rPr>
        <w:t>осуществляется</w:t>
      </w:r>
      <w:r w:rsidRPr="008459B0">
        <w:rPr>
          <w:sz w:val="24"/>
          <w:szCs w:val="24"/>
        </w:rPr>
        <w:t xml:space="preserve"> мониторинг </w:t>
      </w:r>
      <w:r w:rsidR="00067728" w:rsidRPr="008459B0">
        <w:rPr>
          <w:sz w:val="24"/>
          <w:szCs w:val="24"/>
        </w:rPr>
        <w:t xml:space="preserve">рыночных </w:t>
      </w:r>
      <w:r w:rsidRPr="008459B0">
        <w:rPr>
          <w:sz w:val="24"/>
          <w:szCs w:val="24"/>
        </w:rPr>
        <w:t>цен</w:t>
      </w:r>
      <w:r w:rsidR="00067728" w:rsidRPr="008459B0">
        <w:rPr>
          <w:sz w:val="24"/>
          <w:szCs w:val="24"/>
        </w:rPr>
        <w:t xml:space="preserve"> товаров</w:t>
      </w:r>
      <w:r w:rsidR="00785121" w:rsidRPr="008459B0">
        <w:rPr>
          <w:sz w:val="24"/>
          <w:szCs w:val="24"/>
        </w:rPr>
        <w:t xml:space="preserve"> при соблюдении следующих условий:</w:t>
      </w:r>
      <w:bookmarkEnd w:id="82"/>
    </w:p>
    <w:p w:rsidR="00785121" w:rsidRPr="008459B0" w:rsidRDefault="008C4E8E" w:rsidP="008C4E8E">
      <w:pPr>
        <w:pStyle w:val="afa"/>
        <w:numPr>
          <w:ilvl w:val="2"/>
          <w:numId w:val="1"/>
        </w:numPr>
        <w:tabs>
          <w:tab w:val="left" w:pos="993"/>
          <w:tab w:val="left" w:pos="1134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85121" w:rsidRPr="008459B0">
        <w:rPr>
          <w:sz w:val="24"/>
          <w:szCs w:val="24"/>
        </w:rPr>
        <w:t>Если планируемый год объявления закупочных процедур не соответствует году формирования плановой цены товара;</w:t>
      </w:r>
    </w:p>
    <w:p w:rsidR="00785121" w:rsidRPr="008459B0" w:rsidRDefault="008C4E8E" w:rsidP="008C4E8E">
      <w:pPr>
        <w:pStyle w:val="afa"/>
        <w:numPr>
          <w:ilvl w:val="2"/>
          <w:numId w:val="1"/>
        </w:numPr>
        <w:tabs>
          <w:tab w:val="left" w:pos="993"/>
          <w:tab w:val="left" w:pos="1134"/>
          <w:tab w:val="left" w:pos="1276"/>
        </w:tabs>
        <w:spacing w:before="0" w:after="0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85121" w:rsidRPr="008459B0">
        <w:rPr>
          <w:sz w:val="24"/>
          <w:szCs w:val="24"/>
        </w:rPr>
        <w:t xml:space="preserve">Если </w:t>
      </w:r>
      <w:r w:rsidR="00B23F44" w:rsidRPr="008459B0">
        <w:rPr>
          <w:sz w:val="24"/>
          <w:szCs w:val="24"/>
        </w:rPr>
        <w:t>по номенклатурным позициям</w:t>
      </w:r>
      <w:r w:rsidR="00785121" w:rsidRPr="008459B0">
        <w:rPr>
          <w:sz w:val="24"/>
          <w:szCs w:val="24"/>
        </w:rPr>
        <w:t xml:space="preserve"> закупаемых</w:t>
      </w:r>
      <w:r w:rsidR="00B23F44" w:rsidRPr="008459B0">
        <w:rPr>
          <w:sz w:val="24"/>
          <w:szCs w:val="24"/>
        </w:rPr>
        <w:t xml:space="preserve"> </w:t>
      </w:r>
      <w:r w:rsidR="00785121" w:rsidRPr="008459B0">
        <w:rPr>
          <w:sz w:val="24"/>
          <w:szCs w:val="24"/>
        </w:rPr>
        <w:t>товаров выявлено</w:t>
      </w:r>
      <w:r w:rsidR="00B23F44" w:rsidRPr="008459B0">
        <w:rPr>
          <w:sz w:val="24"/>
          <w:szCs w:val="24"/>
        </w:rPr>
        <w:t xml:space="preserve"> отклонен</w:t>
      </w:r>
      <w:r w:rsidR="00785121" w:rsidRPr="008459B0">
        <w:rPr>
          <w:sz w:val="24"/>
          <w:szCs w:val="24"/>
        </w:rPr>
        <w:t>ие</w:t>
      </w:r>
      <w:r w:rsidR="00B23F44" w:rsidRPr="008459B0">
        <w:rPr>
          <w:sz w:val="24"/>
          <w:szCs w:val="24"/>
        </w:rPr>
        <w:t xml:space="preserve"> плановой цены от оперативной цены – 25% и более</w:t>
      </w:r>
      <w:r w:rsidR="00B709B0" w:rsidRPr="008459B0">
        <w:rPr>
          <w:sz w:val="24"/>
          <w:szCs w:val="24"/>
        </w:rPr>
        <w:t xml:space="preserve">. </w:t>
      </w:r>
    </w:p>
    <w:p w:rsidR="00785121" w:rsidRPr="008459B0" w:rsidRDefault="004B033D" w:rsidP="00807229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О</w:t>
      </w:r>
      <w:r w:rsidR="00785121" w:rsidRPr="008459B0">
        <w:rPr>
          <w:rFonts w:eastAsia="Calibri"/>
          <w:sz w:val="24"/>
          <w:szCs w:val="24"/>
          <w:lang w:eastAsia="en-US"/>
        </w:rPr>
        <w:t>перативная цена рассчитывается по формуле:</w:t>
      </w:r>
    </w:p>
    <w:p w:rsidR="00785121" w:rsidRPr="008459B0" w:rsidRDefault="00785121" w:rsidP="002D7754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m:oMathPara>
        <m:oMath>
          <m:r>
            <m:rPr>
              <m:nor/>
            </m:rPr>
            <w:rPr>
              <w:sz w:val="24"/>
              <w:szCs w:val="24"/>
            </w:rPr>
            <m:t>Ц</m:t>
          </m:r>
          <m:r>
            <m:rPr>
              <m:nor/>
            </m:rPr>
            <w:rPr>
              <w:rFonts w:ascii="Cambria Math"/>
              <w:sz w:val="24"/>
              <w:szCs w:val="24"/>
              <w:vertAlign w:val="subscript"/>
            </w:rPr>
            <m:t>опер</m:t>
          </m:r>
          <m:r>
            <m:rPr>
              <m:nor/>
            </m:rPr>
            <w:rPr>
              <w:sz w:val="24"/>
              <w:szCs w:val="24"/>
            </w:rPr>
            <m:t xml:space="preserve"> = Ц</m:t>
          </m:r>
          <m:r>
            <m:rPr>
              <m:nor/>
            </m:rPr>
            <w:rPr>
              <w:rFonts w:ascii="Cambria Math"/>
              <w:sz w:val="24"/>
              <w:szCs w:val="24"/>
              <w:vertAlign w:val="subscript"/>
            </w:rPr>
            <m:t>сред</m:t>
          </m:r>
          <m:r>
            <m:rPr>
              <m:nor/>
            </m:rPr>
            <w:rPr>
              <w:sz w:val="24"/>
              <w:szCs w:val="24"/>
            </w:rPr>
            <m:t xml:space="preserve"> х</m:t>
          </m:r>
          <m:r>
            <m:rPr>
              <m:nor/>
            </m:rPr>
            <w:rPr>
              <w:rFonts w:ascii="Cambria Math"/>
              <w:sz w:val="24"/>
              <w:szCs w:val="24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К, где:</m:t>
          </m:r>
        </m:oMath>
      </m:oMathPara>
    </w:p>
    <w:p w:rsidR="00785121" w:rsidRPr="008459B0" w:rsidRDefault="00785121" w:rsidP="002D7754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m:oMath>
        <m:r>
          <m:rPr>
            <m:nor/>
          </m:rPr>
          <w:rPr>
            <w:sz w:val="24"/>
            <w:szCs w:val="24"/>
          </w:rPr>
          <m:t>Ц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опер</m:t>
        </m:r>
      </m:oMath>
      <w:r w:rsidRPr="008459B0">
        <w:rPr>
          <w:rFonts w:eastAsia="Calibri"/>
          <w:sz w:val="24"/>
          <w:szCs w:val="24"/>
          <w:vertAlign w:val="subscript"/>
        </w:rPr>
        <w:t xml:space="preserve"> </w:t>
      </w:r>
      <w:r w:rsidR="004B033D" w:rsidRPr="008459B0">
        <w:rPr>
          <w:rFonts w:eastAsia="Calibri"/>
          <w:sz w:val="24"/>
          <w:szCs w:val="24"/>
          <w:lang w:eastAsia="en-US"/>
        </w:rPr>
        <w:t xml:space="preserve">– </w:t>
      </w:r>
      <w:r w:rsidRPr="008459B0">
        <w:rPr>
          <w:rFonts w:eastAsia="Calibri"/>
          <w:sz w:val="24"/>
          <w:szCs w:val="24"/>
          <w:lang w:eastAsia="en-US"/>
        </w:rPr>
        <w:t>оперативная цена товара на текущий год, руб. без НДС;</w:t>
      </w:r>
    </w:p>
    <w:p w:rsidR="00785121" w:rsidRPr="008459B0" w:rsidRDefault="00785121" w:rsidP="002D7754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m:oMath>
        <m:r>
          <m:rPr>
            <m:nor/>
          </m:rPr>
          <w:rPr>
            <w:sz w:val="24"/>
            <w:szCs w:val="24"/>
          </w:rPr>
          <m:t>Ц</m:t>
        </m:r>
        <m:r>
          <m:rPr>
            <m:nor/>
          </m:rPr>
          <w:rPr>
            <w:rFonts w:ascii="Cambria Math"/>
            <w:sz w:val="24"/>
            <w:szCs w:val="24"/>
            <w:vertAlign w:val="subscript"/>
          </w:rPr>
          <m:t>сред</m:t>
        </m:r>
        <m:r>
          <w:rPr>
            <w:rFonts w:ascii="Cambria Math" w:hAnsi="Cambria Math"/>
            <w:sz w:val="24"/>
            <w:szCs w:val="24"/>
          </w:rPr>
          <m:t xml:space="preserve"> </m:t>
        </m:r>
      </m:oMath>
      <w:r w:rsidRPr="008459B0">
        <w:rPr>
          <w:rFonts w:eastAsia="Calibri"/>
          <w:sz w:val="24"/>
          <w:szCs w:val="24"/>
          <w:lang w:eastAsia="en-US"/>
        </w:rPr>
        <w:t>– средневзвешенная цена приобретения товаров в текущем периоде (плановый год), руб. без НДС:</w:t>
      </w:r>
    </w:p>
    <w:p w:rsidR="00785121" w:rsidRPr="008459B0" w:rsidRDefault="00785121" w:rsidP="0033773A">
      <w:pPr>
        <w:tabs>
          <w:tab w:val="left" w:pos="993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К – коэффициент конкурентоспособности торгово-зак</w:t>
      </w:r>
      <w:r w:rsidR="009662E5" w:rsidRPr="008459B0">
        <w:rPr>
          <w:rFonts w:eastAsia="Calibri"/>
          <w:sz w:val="24"/>
          <w:szCs w:val="24"/>
          <w:lang w:eastAsia="en-US"/>
        </w:rPr>
        <w:t>упочных процедур</w:t>
      </w:r>
      <w:r w:rsidRPr="008459B0">
        <w:rPr>
          <w:rFonts w:eastAsia="Calibri"/>
          <w:sz w:val="24"/>
          <w:szCs w:val="24"/>
          <w:lang w:eastAsia="en-US"/>
        </w:rPr>
        <w:t xml:space="preserve"> (описание представлено в п. </w:t>
      </w:r>
      <w:r w:rsidRPr="008459B0">
        <w:rPr>
          <w:rFonts w:eastAsia="Calibri"/>
          <w:sz w:val="24"/>
          <w:szCs w:val="24"/>
          <w:lang w:eastAsia="en-US"/>
        </w:rPr>
        <w:fldChar w:fldCharType="begin"/>
      </w:r>
      <w:r w:rsidRPr="008459B0">
        <w:rPr>
          <w:rFonts w:eastAsia="Calibri"/>
          <w:sz w:val="24"/>
          <w:szCs w:val="24"/>
          <w:lang w:eastAsia="en-US"/>
        </w:rPr>
        <w:instrText xml:space="preserve"> REF _Ref41241367 \r \h </w:instrText>
      </w:r>
      <w:r w:rsidR="00F07962" w:rsidRPr="008459B0">
        <w:rPr>
          <w:rFonts w:eastAsia="Calibri"/>
          <w:lang w:eastAsia="en-US"/>
        </w:rPr>
        <w:instrText xml:space="preserve"> \* MERGEFORMAT </w:instrText>
      </w:r>
      <w:r w:rsidRPr="008459B0">
        <w:rPr>
          <w:rFonts w:eastAsia="Calibri"/>
          <w:sz w:val="24"/>
          <w:szCs w:val="24"/>
          <w:lang w:eastAsia="en-US"/>
        </w:rPr>
      </w:r>
      <w:r w:rsidRPr="008459B0">
        <w:rPr>
          <w:rFonts w:eastAsia="Calibri"/>
          <w:sz w:val="24"/>
          <w:szCs w:val="24"/>
          <w:lang w:eastAsia="en-US"/>
        </w:rPr>
        <w:fldChar w:fldCharType="separate"/>
      </w:r>
      <w:r w:rsidR="00FD3985">
        <w:rPr>
          <w:rFonts w:eastAsia="Calibri"/>
          <w:sz w:val="24"/>
          <w:szCs w:val="24"/>
          <w:lang w:eastAsia="en-US"/>
        </w:rPr>
        <w:t>7.2</w:t>
      </w:r>
      <w:r w:rsidRPr="008459B0">
        <w:rPr>
          <w:rFonts w:eastAsia="Calibri"/>
          <w:sz w:val="24"/>
          <w:szCs w:val="24"/>
          <w:lang w:eastAsia="en-US"/>
        </w:rPr>
        <w:fldChar w:fldCharType="end"/>
      </w:r>
      <w:r w:rsidRPr="008459B0">
        <w:rPr>
          <w:rFonts w:eastAsia="Calibri"/>
          <w:sz w:val="24"/>
          <w:szCs w:val="24"/>
          <w:lang w:eastAsia="en-US"/>
        </w:rPr>
        <w:t xml:space="preserve"> </w:t>
      </w:r>
      <w:r w:rsidR="00C17DB0" w:rsidRPr="008459B0">
        <w:rPr>
          <w:rFonts w:eastAsia="Calibri"/>
          <w:sz w:val="24"/>
          <w:szCs w:val="24"/>
          <w:lang w:eastAsia="en-US"/>
        </w:rPr>
        <w:t>настоящей Инструкции</w:t>
      </w:r>
      <w:r w:rsidRPr="008459B0">
        <w:rPr>
          <w:rFonts w:eastAsia="Calibri"/>
          <w:sz w:val="24"/>
          <w:szCs w:val="24"/>
          <w:lang w:eastAsia="en-US"/>
        </w:rPr>
        <w:t>).</w:t>
      </w:r>
    </w:p>
    <w:p w:rsidR="00B23F44" w:rsidRPr="008459B0" w:rsidRDefault="00B709B0" w:rsidP="00E41347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rFonts w:eastAsia="Calibri"/>
          <w:sz w:val="24"/>
          <w:szCs w:val="24"/>
          <w:lang w:eastAsia="en-US"/>
        </w:rPr>
        <w:t>Мониторинг</w:t>
      </w:r>
      <w:r w:rsidRPr="008459B0">
        <w:rPr>
          <w:sz w:val="24"/>
          <w:szCs w:val="24"/>
        </w:rPr>
        <w:t xml:space="preserve"> цен осуществляется в соответствии с п. </w:t>
      </w:r>
      <w:r w:rsidR="0014766F" w:rsidRPr="008459B0">
        <w:rPr>
          <w:sz w:val="24"/>
          <w:szCs w:val="24"/>
        </w:rPr>
        <w:fldChar w:fldCharType="begin"/>
      </w:r>
      <w:r w:rsidR="0014766F" w:rsidRPr="008459B0">
        <w:rPr>
          <w:sz w:val="24"/>
          <w:szCs w:val="24"/>
        </w:rPr>
        <w:instrText xml:space="preserve"> REF _Ref42069036 \r \h </w:instrText>
      </w:r>
      <w:r w:rsidR="008459B0">
        <w:rPr>
          <w:sz w:val="24"/>
          <w:szCs w:val="24"/>
        </w:rPr>
        <w:instrText xml:space="preserve"> \* MERGEFORMAT </w:instrText>
      </w:r>
      <w:r w:rsidR="0014766F" w:rsidRPr="008459B0">
        <w:rPr>
          <w:sz w:val="24"/>
          <w:szCs w:val="24"/>
        </w:rPr>
      </w:r>
      <w:r w:rsidR="0014766F" w:rsidRPr="008459B0">
        <w:rPr>
          <w:sz w:val="24"/>
          <w:szCs w:val="24"/>
        </w:rPr>
        <w:fldChar w:fldCharType="separate"/>
      </w:r>
      <w:r w:rsidR="00FD3985">
        <w:rPr>
          <w:sz w:val="24"/>
          <w:szCs w:val="24"/>
        </w:rPr>
        <w:t>7.4</w:t>
      </w:r>
      <w:r w:rsidR="0014766F" w:rsidRPr="008459B0">
        <w:rPr>
          <w:sz w:val="24"/>
          <w:szCs w:val="24"/>
        </w:rPr>
        <w:fldChar w:fldCharType="end"/>
      </w:r>
      <w:r w:rsidRPr="008459B0">
        <w:rPr>
          <w:sz w:val="24"/>
          <w:szCs w:val="24"/>
        </w:rPr>
        <w:t xml:space="preserve"> </w:t>
      </w:r>
      <w:r w:rsidR="00C17DB0" w:rsidRPr="008459B0">
        <w:rPr>
          <w:sz w:val="24"/>
          <w:szCs w:val="24"/>
        </w:rPr>
        <w:t>настоящей Инструкции</w:t>
      </w:r>
      <w:r w:rsidRPr="008459B0">
        <w:rPr>
          <w:sz w:val="24"/>
          <w:szCs w:val="24"/>
        </w:rPr>
        <w:t>.</w:t>
      </w:r>
    </w:p>
    <w:p w:rsidR="00152D05" w:rsidRPr="008459B0" w:rsidRDefault="00152D05" w:rsidP="00235330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83" w:name="_Toc526240362"/>
      <w:bookmarkStart w:id="84" w:name="_Toc526240363"/>
      <w:bookmarkStart w:id="85" w:name="_Toc526240364"/>
      <w:bookmarkStart w:id="86" w:name="_Toc526240365"/>
      <w:bookmarkStart w:id="87" w:name="_Toc526240366"/>
      <w:bookmarkStart w:id="88" w:name="_Toc526240367"/>
      <w:bookmarkStart w:id="89" w:name="_Toc526240369"/>
      <w:bookmarkStart w:id="90" w:name="_Toc526240370"/>
      <w:bookmarkStart w:id="91" w:name="_Toc526240371"/>
      <w:bookmarkStart w:id="92" w:name="_Toc526240373"/>
      <w:bookmarkStart w:id="93" w:name="_Toc526240375"/>
      <w:bookmarkStart w:id="94" w:name="_Toc526240376"/>
      <w:bookmarkStart w:id="95" w:name="_Toc526240377"/>
      <w:bookmarkStart w:id="96" w:name="_Toc526240378"/>
      <w:bookmarkStart w:id="97" w:name="_Toc526240379"/>
      <w:bookmarkStart w:id="98" w:name="_Toc526240380"/>
      <w:bookmarkStart w:id="99" w:name="_Toc42181404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Определени</w:t>
      </w:r>
      <w:r w:rsidR="00235330"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е начальной (максимальной) цены</w:t>
      </w:r>
      <w:r w:rsidR="00235330"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 xml:space="preserve"> 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договора (лота) </w:t>
      </w:r>
      <w:r w:rsidR="0012214B"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на выполнение работ, оказани</w:t>
      </w:r>
      <w:r w:rsidR="00953BB6"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е</w:t>
      </w:r>
      <w:r w:rsidR="0012214B"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 xml:space="preserve"> услуг 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методом</w:t>
      </w:r>
      <w:bookmarkEnd w:id="73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сопоставимых рыночных цен</w:t>
      </w:r>
      <w:bookmarkEnd w:id="99"/>
      <w:r w:rsidR="00565FF2"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 xml:space="preserve"> </w:t>
      </w:r>
    </w:p>
    <w:bookmarkEnd w:id="74"/>
    <w:p w:rsidR="00152D05" w:rsidRPr="008459B0" w:rsidRDefault="00152D05" w:rsidP="00E41347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Метод сопоставимых рыночных цен (анализа рынка) заключается</w:t>
      </w:r>
      <w:r w:rsidR="00134F7A" w:rsidRPr="008459B0">
        <w:rPr>
          <w:rFonts w:eastAsia="Calibri"/>
          <w:sz w:val="24"/>
          <w:szCs w:val="24"/>
          <w:lang w:eastAsia="en-US"/>
        </w:rPr>
        <w:t xml:space="preserve"> </w:t>
      </w:r>
      <w:r w:rsidRPr="008459B0">
        <w:rPr>
          <w:rFonts w:eastAsia="Calibri"/>
          <w:sz w:val="24"/>
          <w:szCs w:val="24"/>
          <w:lang w:eastAsia="en-US"/>
        </w:rPr>
        <w:t xml:space="preserve">в установлении начальной (максимальной) цены договора (лота) на основании информации о рыночных ценах (далее </w:t>
      </w:r>
      <w:r w:rsidR="005A11DE" w:rsidRPr="008459B0">
        <w:rPr>
          <w:rFonts w:eastAsia="Calibri"/>
          <w:sz w:val="24"/>
          <w:szCs w:val="24"/>
          <w:lang w:eastAsia="en-US"/>
        </w:rPr>
        <w:t>– ценовая информация) идентично выполняемых</w:t>
      </w:r>
      <w:r w:rsidRPr="008459B0">
        <w:rPr>
          <w:rFonts w:eastAsia="Calibri"/>
          <w:sz w:val="24"/>
          <w:szCs w:val="24"/>
          <w:lang w:eastAsia="en-US"/>
        </w:rPr>
        <w:t xml:space="preserve"> работ, услуг, планируемых к закупкам, или при их отсутствии однородных работ, услуг.</w:t>
      </w:r>
    </w:p>
    <w:p w:rsidR="00152D05" w:rsidRPr="008459B0" w:rsidRDefault="008C4E8E" w:rsidP="008C4E8E">
      <w:pPr>
        <w:numPr>
          <w:ilvl w:val="2"/>
          <w:numId w:val="1"/>
        </w:numPr>
        <w:tabs>
          <w:tab w:val="left" w:pos="993"/>
          <w:tab w:val="left" w:pos="1134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CE5682" w:rsidRPr="008459B0">
        <w:rPr>
          <w:rFonts w:eastAsia="Calibri"/>
          <w:sz w:val="24"/>
          <w:szCs w:val="24"/>
          <w:lang w:eastAsia="en-US"/>
        </w:rPr>
        <w:t>Идентичными признаются р</w:t>
      </w:r>
      <w:r w:rsidR="00152D05" w:rsidRPr="008459B0">
        <w:rPr>
          <w:rFonts w:eastAsia="Calibri"/>
          <w:sz w:val="24"/>
          <w:szCs w:val="24"/>
          <w:lang w:eastAsia="en-US"/>
        </w:rPr>
        <w:t>аботы, услуги, обладающие одинаковыми характерными для них основными признаками (качественными характеристиками), в том числе реализуемые с использованием одинаковых методик, технологий, подходов, выполняемые (оказываемые) подрядчиками, исполнителями с сопоставимой квалификацией.</w:t>
      </w:r>
    </w:p>
    <w:p w:rsidR="00152D05" w:rsidRPr="008459B0" w:rsidRDefault="008C4E8E" w:rsidP="008C4E8E">
      <w:pPr>
        <w:numPr>
          <w:ilvl w:val="2"/>
          <w:numId w:val="1"/>
        </w:numPr>
        <w:tabs>
          <w:tab w:val="left" w:pos="993"/>
          <w:tab w:val="left" w:pos="1134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CE5682" w:rsidRPr="008459B0">
        <w:rPr>
          <w:rFonts w:eastAsia="Calibri"/>
          <w:sz w:val="24"/>
          <w:szCs w:val="24"/>
          <w:lang w:eastAsia="en-US"/>
        </w:rPr>
        <w:t>Однородными признаются р</w:t>
      </w:r>
      <w:r w:rsidR="00152D05" w:rsidRPr="008459B0">
        <w:rPr>
          <w:rFonts w:eastAsia="Calibri"/>
          <w:sz w:val="24"/>
          <w:szCs w:val="24"/>
          <w:lang w:eastAsia="en-US"/>
        </w:rPr>
        <w:t>аботы, услуги, которые, не являясь идентичными, имеют сходные характеристики, что позволяет им быть коммерчески и (или) функционально взаимозаменяемыми. При определении однородности работ, услуг учитываются их качество, репутация на рынке, а также вид работ, услуг, их объем, уникальность и коммерческая взаимозаменяемость.</w:t>
      </w:r>
    </w:p>
    <w:p w:rsidR="006D2328" w:rsidRPr="008459B0" w:rsidRDefault="006D2328" w:rsidP="006D2328">
      <w:pPr>
        <w:numPr>
          <w:ilvl w:val="1"/>
          <w:numId w:val="1"/>
        </w:numPr>
        <w:tabs>
          <w:tab w:val="left" w:pos="993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00" w:name="_Ref41292293"/>
      <w:bookmarkStart w:id="101" w:name="sub_105"/>
      <w:bookmarkStart w:id="102" w:name="_Ref370135246"/>
      <w:r w:rsidRPr="008459B0">
        <w:rPr>
          <w:rFonts w:eastAsia="Calibri"/>
          <w:sz w:val="24"/>
          <w:szCs w:val="24"/>
          <w:lang w:eastAsia="en-US"/>
        </w:rPr>
        <w:t>В целях получения ценовой информации в отношении работы, услуги для определения начальной (максимальной) цены договора (лота) инициатору запроса рекомендуется осуществить следующие процедуры:</w:t>
      </w:r>
      <w:bookmarkEnd w:id="100"/>
    </w:p>
    <w:p w:rsidR="006D2328" w:rsidRPr="008459B0" w:rsidRDefault="008C4E8E" w:rsidP="008C4E8E">
      <w:pPr>
        <w:numPr>
          <w:ilvl w:val="2"/>
          <w:numId w:val="1"/>
        </w:numPr>
        <w:tabs>
          <w:tab w:val="left" w:pos="0"/>
          <w:tab w:val="left" w:pos="1134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6D2328" w:rsidRPr="008459B0">
        <w:rPr>
          <w:rFonts w:eastAsia="Calibri"/>
          <w:sz w:val="24"/>
          <w:szCs w:val="24"/>
          <w:lang w:eastAsia="en-US"/>
        </w:rPr>
        <w:t>Направить адресные запросы о предоставлении ценовой информации не менее трём подрядчикам, исполнителям, обладающим опытом выполнения соответствующих работ, услуг, информация о которых имеется в свободном доступе (в частности, опубликована в печати, размещена на сайтах в сети Интернет).</w:t>
      </w:r>
    </w:p>
    <w:p w:rsidR="006D2328" w:rsidRPr="008459B0" w:rsidRDefault="006D2328" w:rsidP="006D2328">
      <w:pPr>
        <w:tabs>
          <w:tab w:val="left" w:pos="0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Рекомендовано обеспечить наличие ценовой информации, отвечающей заданным условиям выполнения работ, оказания услуг, от трёх подрядчиков, исполнителей. В случае отсутствия ответов на направленные запросы о предоставлении ценовой информации, необходимо направить дополнительные запросы в адрес других подрядчиков, исполнителей. После направления дополнительных запросов и отсутствия в полном объёме ответов на основные/дополнительные запросы, допускается использование для определения плановой цены не менее двух источников ценовой информации.</w:t>
      </w:r>
    </w:p>
    <w:p w:rsidR="006D2328" w:rsidRPr="008459B0" w:rsidRDefault="006D2328" w:rsidP="006D2328">
      <w:pPr>
        <w:tabs>
          <w:tab w:val="left" w:pos="0"/>
          <w:tab w:val="left" w:pos="1276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lastRenderedPageBreak/>
        <w:t>Запросы необходимо направлять посредством использования принятой Обществом системы электронного документооборота, в том числе посредством корпоративной электронной почты.</w:t>
      </w:r>
    </w:p>
    <w:p w:rsidR="006D2328" w:rsidRPr="008459B0" w:rsidRDefault="008C4E8E" w:rsidP="008C4E8E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6D2328" w:rsidRPr="008459B0">
        <w:rPr>
          <w:rFonts w:eastAsia="Calibri"/>
          <w:sz w:val="24"/>
          <w:szCs w:val="24"/>
          <w:lang w:eastAsia="en-US"/>
        </w:rPr>
        <w:t>Разместить запрос о предоставлении ценовой информации на электронной площадке</w:t>
      </w:r>
      <w:r w:rsidR="00A77139" w:rsidRPr="008459B0">
        <w:rPr>
          <w:rFonts w:eastAsia="Calibri"/>
          <w:sz w:val="24"/>
          <w:szCs w:val="24"/>
          <w:lang w:eastAsia="en-US"/>
        </w:rPr>
        <w:t>, применяемой в Обществе для осуществления закупочной деятельности</w:t>
      </w:r>
      <w:r w:rsidR="006D2328" w:rsidRPr="008459B0">
        <w:rPr>
          <w:rFonts w:eastAsia="Calibri"/>
          <w:sz w:val="24"/>
          <w:szCs w:val="24"/>
          <w:lang w:eastAsia="en-US"/>
        </w:rPr>
        <w:t>.</w:t>
      </w:r>
    </w:p>
    <w:p w:rsidR="006D2328" w:rsidRPr="008459B0" w:rsidRDefault="008C4E8E" w:rsidP="008C4E8E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6D2328" w:rsidRPr="008459B0">
        <w:rPr>
          <w:rFonts w:eastAsia="Calibri"/>
          <w:sz w:val="24"/>
          <w:szCs w:val="24"/>
          <w:lang w:eastAsia="en-US"/>
        </w:rPr>
        <w:t xml:space="preserve">Осуществить поиск ценовой информации в реестре договоров, заключённых заказчиками, в единой информационной системе в сфере закупок (далее – ЕИС), за исключением договоров с контрагентами, сведения о которых включены в реестр недобросовестных поставщиков (подрядчиков, исполнителей). Актуальная информация размещена на официальном сайте Единая информационная система в сфере закупок в сети Интернет: </w:t>
      </w:r>
      <w:hyperlink r:id="rId11" w:history="1">
        <w:r w:rsidR="006D2328" w:rsidRPr="008459B0">
          <w:rPr>
            <w:rStyle w:val="a9"/>
            <w:rFonts w:eastAsia="Calibri"/>
            <w:sz w:val="24"/>
            <w:szCs w:val="24"/>
            <w:lang w:eastAsia="en-US"/>
          </w:rPr>
          <w:t>https://zakupki.gov.ru/epz/dishonestsupplier/quicksearch/search.html</w:t>
        </w:r>
      </w:hyperlink>
      <w:r w:rsidR="006D2328" w:rsidRPr="008459B0">
        <w:rPr>
          <w:rFonts w:eastAsia="Calibri"/>
          <w:sz w:val="24"/>
          <w:szCs w:val="24"/>
          <w:lang w:eastAsia="en-US"/>
        </w:rPr>
        <w:t>.</w:t>
      </w:r>
    </w:p>
    <w:p w:rsidR="006D2328" w:rsidRPr="008459B0" w:rsidRDefault="008C4E8E" w:rsidP="008C4E8E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6D2328" w:rsidRPr="008459B0">
        <w:rPr>
          <w:rFonts w:eastAsia="Calibri"/>
          <w:sz w:val="24"/>
          <w:szCs w:val="24"/>
          <w:lang w:eastAsia="en-US"/>
        </w:rPr>
        <w:t xml:space="preserve">Осуществить поиск ценовой информации в АСУ ФХД </w:t>
      </w:r>
      <w:r w:rsidR="006D2328" w:rsidRPr="008459B0">
        <w:rPr>
          <w:rFonts w:eastAsia="Calibri"/>
          <w:sz w:val="24"/>
          <w:szCs w:val="24"/>
          <w:lang w:val="en-US" w:eastAsia="en-US"/>
        </w:rPr>
        <w:t>SAP</w:t>
      </w:r>
      <w:r w:rsidR="006D2328" w:rsidRPr="008459B0">
        <w:rPr>
          <w:rFonts w:eastAsia="Calibri"/>
          <w:sz w:val="24"/>
          <w:szCs w:val="24"/>
          <w:lang w:eastAsia="en-US"/>
        </w:rPr>
        <w:t xml:space="preserve"> </w:t>
      </w:r>
      <w:r w:rsidR="006D2328" w:rsidRPr="008459B0">
        <w:rPr>
          <w:rFonts w:eastAsia="Calibri"/>
          <w:sz w:val="24"/>
          <w:szCs w:val="24"/>
          <w:lang w:val="en-US" w:eastAsia="en-US"/>
        </w:rPr>
        <w:t>ERP</w:t>
      </w:r>
      <w:r w:rsidR="006D2328" w:rsidRPr="008459B0">
        <w:rPr>
          <w:rFonts w:eastAsia="Calibri"/>
          <w:sz w:val="24"/>
          <w:szCs w:val="24"/>
          <w:lang w:eastAsia="en-US"/>
        </w:rPr>
        <w:t xml:space="preserve"> по договорам, ранее заключённым Обществом, за исключением договоров с контрагентами, сведения о которых включены в реестр недобросовестных поставщиков (подрядчиков, исполнителей). Актуальная информация размещена на официальном сайте Единая информационная система в сфере закупок в сети Интернет: </w:t>
      </w:r>
      <w:hyperlink r:id="rId12" w:history="1">
        <w:r w:rsidR="006D2328" w:rsidRPr="008459B0">
          <w:rPr>
            <w:rStyle w:val="a9"/>
            <w:rFonts w:eastAsia="Calibri"/>
            <w:sz w:val="24"/>
            <w:szCs w:val="24"/>
            <w:lang w:eastAsia="en-US"/>
          </w:rPr>
          <w:t>https://zakupki.gov.ru/epz/dishonestsupplier/quicksearch/search.html</w:t>
        </w:r>
      </w:hyperlink>
      <w:r w:rsidR="006D2328" w:rsidRPr="008459B0">
        <w:rPr>
          <w:rFonts w:eastAsia="Calibri"/>
          <w:sz w:val="24"/>
          <w:szCs w:val="24"/>
          <w:lang w:eastAsia="en-US"/>
        </w:rPr>
        <w:t>.</w:t>
      </w:r>
    </w:p>
    <w:p w:rsidR="006D2328" w:rsidRPr="008459B0" w:rsidRDefault="008C4E8E" w:rsidP="008C4E8E">
      <w:pPr>
        <w:numPr>
          <w:ilvl w:val="2"/>
          <w:numId w:val="1"/>
        </w:numPr>
        <w:tabs>
          <w:tab w:val="left" w:pos="0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  <w:r w:rsidR="006D2328" w:rsidRPr="008459B0">
        <w:rPr>
          <w:rFonts w:eastAsia="Calibri"/>
          <w:sz w:val="24"/>
          <w:szCs w:val="24"/>
          <w:lang w:eastAsia="en-US"/>
        </w:rPr>
        <w:t>Осуществить сбор и анализ общедоступной ценовой информации, к которой относится в том числе:</w:t>
      </w:r>
    </w:p>
    <w:p w:rsidR="006D2328" w:rsidRPr="008459B0" w:rsidRDefault="006D2328" w:rsidP="008C4E8E">
      <w:pPr>
        <w:numPr>
          <w:ilvl w:val="3"/>
          <w:numId w:val="1"/>
        </w:numPr>
        <w:tabs>
          <w:tab w:val="clear" w:pos="4494"/>
          <w:tab w:val="left" w:pos="1276"/>
          <w:tab w:val="num" w:pos="1418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Информация о ценах работ, услуг, содержащаяся в рекламе, каталогах, сети Интернет, в других предложениях, обращенных к неопределенному кругу лиц, в том числе признаваемых в соответствии с гражданским законодательством публичными офертами.</w:t>
      </w:r>
    </w:p>
    <w:p w:rsidR="006D2328" w:rsidRPr="008459B0" w:rsidRDefault="006D2328" w:rsidP="008C4E8E">
      <w:pPr>
        <w:numPr>
          <w:ilvl w:val="3"/>
          <w:numId w:val="1"/>
        </w:numPr>
        <w:tabs>
          <w:tab w:val="clear" w:pos="4494"/>
          <w:tab w:val="left" w:pos="1276"/>
          <w:tab w:val="num" w:pos="1418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Информация о котировках на российских биржах и иностранных биржах.</w:t>
      </w:r>
    </w:p>
    <w:p w:rsidR="006D2328" w:rsidRPr="008459B0" w:rsidRDefault="006D2328" w:rsidP="008C4E8E">
      <w:pPr>
        <w:numPr>
          <w:ilvl w:val="3"/>
          <w:numId w:val="1"/>
        </w:numPr>
        <w:tabs>
          <w:tab w:val="clear" w:pos="4494"/>
          <w:tab w:val="left" w:pos="1276"/>
          <w:tab w:val="num" w:pos="1418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Информация о котировках на электронных площадках.</w:t>
      </w:r>
    </w:p>
    <w:p w:rsidR="006D2328" w:rsidRPr="008459B0" w:rsidRDefault="006D2328" w:rsidP="008C4E8E">
      <w:pPr>
        <w:numPr>
          <w:ilvl w:val="3"/>
          <w:numId w:val="1"/>
        </w:numPr>
        <w:tabs>
          <w:tab w:val="clear" w:pos="4494"/>
          <w:tab w:val="left" w:pos="1276"/>
          <w:tab w:val="num" w:pos="1418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Данные государственной статистической отчетности о ценах работ, услуг.</w:t>
      </w:r>
    </w:p>
    <w:p w:rsidR="006D2328" w:rsidRPr="008459B0" w:rsidRDefault="006D2328" w:rsidP="008C4E8E">
      <w:pPr>
        <w:numPr>
          <w:ilvl w:val="3"/>
          <w:numId w:val="1"/>
        </w:numPr>
        <w:tabs>
          <w:tab w:val="clear" w:pos="4494"/>
          <w:tab w:val="left" w:pos="1276"/>
          <w:tab w:val="num" w:pos="1418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Информация о ценах работ, услуг,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Федерации, законодательством субъектов Российской Федерации, муниципальными нормативными правовыми актами.</w:t>
      </w:r>
    </w:p>
    <w:p w:rsidR="006D2328" w:rsidRPr="008459B0" w:rsidRDefault="006D2328" w:rsidP="008C4E8E">
      <w:pPr>
        <w:numPr>
          <w:ilvl w:val="3"/>
          <w:numId w:val="1"/>
        </w:numPr>
        <w:tabs>
          <w:tab w:val="clear" w:pos="4494"/>
          <w:tab w:val="left" w:pos="1276"/>
          <w:tab w:val="num" w:pos="1418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Информация о рыночной стоимости объектов оценки, определенная в соответствии с законодательством, регулирующим оценочную деятельность в Российской Федерации.</w:t>
      </w:r>
    </w:p>
    <w:p w:rsidR="006D2328" w:rsidRPr="008459B0" w:rsidRDefault="006D2328" w:rsidP="008C4E8E">
      <w:pPr>
        <w:numPr>
          <w:ilvl w:val="3"/>
          <w:numId w:val="1"/>
        </w:numPr>
        <w:tabs>
          <w:tab w:val="clear" w:pos="4494"/>
          <w:tab w:val="left" w:pos="1276"/>
          <w:tab w:val="num" w:pos="1418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Информация информационно-ценовых агентств. При этом в расчёт рекомендуется принимать информацию таких агентств, которая предоставлена на условиях раскрытия методологии расчёта цен.</w:t>
      </w:r>
    </w:p>
    <w:p w:rsidR="006D2328" w:rsidRPr="008459B0" w:rsidRDefault="006D2328" w:rsidP="008C4E8E">
      <w:pPr>
        <w:numPr>
          <w:ilvl w:val="3"/>
          <w:numId w:val="1"/>
        </w:numPr>
        <w:tabs>
          <w:tab w:val="clear" w:pos="4494"/>
          <w:tab w:val="left" w:pos="1276"/>
          <w:tab w:val="num" w:pos="1418"/>
        </w:tabs>
        <w:autoSpaceDE w:val="0"/>
        <w:autoSpaceDN w:val="0"/>
        <w:adjustRightInd w:val="0"/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Иные источники информации, в том числе общедоступные результаты изучения рынка.</w:t>
      </w:r>
    </w:p>
    <w:p w:rsidR="00152D05" w:rsidRPr="008459B0" w:rsidRDefault="00152D05" w:rsidP="00E41347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03" w:name="_Ref370224773"/>
      <w:bookmarkEnd w:id="101"/>
      <w:bookmarkEnd w:id="102"/>
      <w:r w:rsidRPr="008459B0">
        <w:rPr>
          <w:rFonts w:eastAsia="Calibri"/>
          <w:sz w:val="24"/>
          <w:szCs w:val="24"/>
          <w:lang w:eastAsia="en-US"/>
        </w:rPr>
        <w:t>В случае направления запроса о предоставлении ценовой информации потенциальными подрядчиками, исполнителями, такой запрос рекомендуется направлять подрядчикам, исполнителям, имевшим в течение последних трех лет, предшествующих определению начальной (максимальной) цены договора (лота), опыт выполнения аналогичных договоров, заключенных с заказчиком без применения к подрядчику, исполнителю неустоек (штрафов, пеней) в связи с неисполнением или ненадлежащим исполнением обязательств, предусмотренных соответствующим договором.</w:t>
      </w:r>
      <w:bookmarkEnd w:id="103"/>
    </w:p>
    <w:p w:rsidR="00152D05" w:rsidRPr="008459B0" w:rsidRDefault="00152D05" w:rsidP="00E41347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04" w:name="_Ref535414123"/>
      <w:r w:rsidRPr="008459B0">
        <w:rPr>
          <w:rFonts w:eastAsia="Calibri"/>
          <w:sz w:val="24"/>
          <w:szCs w:val="24"/>
          <w:lang w:eastAsia="en-US"/>
        </w:rPr>
        <w:t xml:space="preserve">Запрос на предоставление ценовой информации, направляемый потенциальному подрядчику, исполнителю, и (или) запрос о предоставлении ценовой информации, размещаемый на электронной площадке, </w:t>
      </w:r>
      <w:r w:rsidR="00A77139" w:rsidRPr="008459B0">
        <w:rPr>
          <w:rFonts w:eastAsia="Calibri"/>
          <w:sz w:val="24"/>
          <w:szCs w:val="24"/>
          <w:lang w:eastAsia="en-US"/>
        </w:rPr>
        <w:t xml:space="preserve">применяемой в Обществе для осуществления закупочной деятельности, </w:t>
      </w:r>
      <w:r w:rsidRPr="008459B0">
        <w:rPr>
          <w:rFonts w:eastAsia="Calibri"/>
          <w:sz w:val="24"/>
          <w:szCs w:val="24"/>
          <w:lang w:eastAsia="en-US"/>
        </w:rPr>
        <w:t>может содержать:</w:t>
      </w:r>
      <w:bookmarkEnd w:id="104"/>
    </w:p>
    <w:p w:rsidR="00152D05" w:rsidRPr="008459B0" w:rsidRDefault="00152D05" w:rsidP="00E41347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подробное описание</w:t>
      </w:r>
      <w:r w:rsidR="00235330" w:rsidRPr="008459B0">
        <w:rPr>
          <w:rFonts w:eastAsia="Calibri"/>
          <w:sz w:val="24"/>
          <w:szCs w:val="24"/>
          <w:lang w:eastAsia="en-US"/>
        </w:rPr>
        <w:t xml:space="preserve"> объекта закупки, включая объём</w:t>
      </w:r>
      <w:r w:rsidRPr="008459B0">
        <w:rPr>
          <w:rFonts w:eastAsia="Calibri"/>
          <w:sz w:val="24"/>
          <w:szCs w:val="24"/>
          <w:lang w:eastAsia="en-US"/>
        </w:rPr>
        <w:t xml:space="preserve"> работы или услуги;</w:t>
      </w:r>
    </w:p>
    <w:p w:rsidR="00152D05" w:rsidRPr="008459B0" w:rsidRDefault="00152D05" w:rsidP="00E41347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технические требования и условия выполнения работ, оказания услуг, оформленные в виде технического задания;</w:t>
      </w:r>
    </w:p>
    <w:p w:rsidR="00152D05" w:rsidRPr="008459B0" w:rsidRDefault="00152D05" w:rsidP="00E41347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основные условия исполнения договора, заключаемого по результатам закупки, включая требования к порядку</w:t>
      </w:r>
      <w:r w:rsidR="00CE5682" w:rsidRPr="008459B0">
        <w:rPr>
          <w:rFonts w:eastAsia="Calibri"/>
          <w:sz w:val="24"/>
          <w:szCs w:val="24"/>
          <w:lang w:eastAsia="en-US"/>
        </w:rPr>
        <w:t xml:space="preserve"> выполнения работ, оказания</w:t>
      </w:r>
      <w:r w:rsidRPr="008459B0">
        <w:rPr>
          <w:rFonts w:eastAsia="Calibri"/>
          <w:sz w:val="24"/>
          <w:szCs w:val="24"/>
          <w:lang w:eastAsia="en-US"/>
        </w:rPr>
        <w:t xml:space="preserve"> услуг, предполагаемые сроки проведения закупки, порядок оплаты;</w:t>
      </w:r>
    </w:p>
    <w:p w:rsidR="00152D05" w:rsidRPr="008459B0" w:rsidRDefault="00152D05" w:rsidP="00E41347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сроки предоставления ценовой информации;</w:t>
      </w:r>
    </w:p>
    <w:p w:rsidR="00152D05" w:rsidRPr="008459B0" w:rsidRDefault="00152D05" w:rsidP="00E41347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lastRenderedPageBreak/>
        <w:t>информацию о том, что проведение данной про</w:t>
      </w:r>
      <w:r w:rsidR="00CE5682" w:rsidRPr="008459B0">
        <w:rPr>
          <w:rFonts w:eastAsia="Calibri"/>
          <w:sz w:val="24"/>
          <w:szCs w:val="24"/>
          <w:lang w:eastAsia="en-US"/>
        </w:rPr>
        <w:t>цедуры сбора информации не влечё</w:t>
      </w:r>
      <w:r w:rsidRPr="008459B0">
        <w:rPr>
          <w:rFonts w:eastAsia="Calibri"/>
          <w:sz w:val="24"/>
          <w:szCs w:val="24"/>
          <w:lang w:eastAsia="en-US"/>
        </w:rPr>
        <w:t>т за собой возникновение каких-либо обязательств заказчика;</w:t>
      </w:r>
    </w:p>
    <w:p w:rsidR="00152D05" w:rsidRPr="008459B0" w:rsidRDefault="00152D05" w:rsidP="00E41347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указание о том, что из ответа на запрос должны однозначно определяться цена единицы товара, работы, услуги и общая цена договора на условиях, указанных в запросе, срок действия предлагаемой цены, расчёт такой цены с целью предупреждения намеренного завышения или занижения цен работ, услуг.</w:t>
      </w:r>
    </w:p>
    <w:p w:rsidR="00152D05" w:rsidRPr="008459B0" w:rsidRDefault="00152D05" w:rsidP="00E41347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Запрос на предоставление ценовой информаци</w:t>
      </w:r>
      <w:r w:rsidR="00CE5682" w:rsidRPr="008459B0">
        <w:rPr>
          <w:rFonts w:eastAsia="Calibri"/>
          <w:sz w:val="24"/>
          <w:szCs w:val="24"/>
          <w:lang w:eastAsia="en-US"/>
        </w:rPr>
        <w:t xml:space="preserve">и, направляемый потенциальному </w:t>
      </w:r>
      <w:r w:rsidRPr="008459B0">
        <w:rPr>
          <w:rFonts w:eastAsia="Calibri"/>
          <w:sz w:val="24"/>
          <w:szCs w:val="24"/>
          <w:lang w:eastAsia="en-US"/>
        </w:rPr>
        <w:t>подрядчику, исполнителю, рекомендуется формировать идентичным по содержанию с запросом о предоставлении ценовой информации, разм</w:t>
      </w:r>
      <w:r w:rsidR="00A77139" w:rsidRPr="008459B0">
        <w:rPr>
          <w:rFonts w:eastAsia="Calibri"/>
          <w:sz w:val="24"/>
          <w:szCs w:val="24"/>
          <w:lang w:eastAsia="en-US"/>
        </w:rPr>
        <w:t>ещаемым на электронной площадке, применяемой в Обществе для осуществления закупочной деятельности</w:t>
      </w:r>
      <w:r w:rsidR="000B6AE6" w:rsidRPr="008459B0">
        <w:rPr>
          <w:rFonts w:eastAsia="Calibri"/>
          <w:sz w:val="24"/>
          <w:szCs w:val="24"/>
          <w:lang w:eastAsia="en-US"/>
        </w:rPr>
        <w:t>.</w:t>
      </w:r>
    </w:p>
    <w:p w:rsidR="00152D05" w:rsidRPr="008459B0" w:rsidRDefault="00152D05" w:rsidP="00E41347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Все документы, содержащие ценовую информацию, полученные по запросам, предусмотренным пунктом </w:t>
      </w:r>
      <w:r w:rsidR="005F37AA" w:rsidRPr="008459B0">
        <w:rPr>
          <w:rFonts w:eastAsia="Calibri"/>
          <w:sz w:val="24"/>
          <w:szCs w:val="24"/>
          <w:lang w:eastAsia="en-US"/>
        </w:rPr>
        <w:fldChar w:fldCharType="begin"/>
      </w:r>
      <w:r w:rsidR="005F37AA" w:rsidRPr="008459B0">
        <w:rPr>
          <w:rFonts w:eastAsia="Calibri"/>
          <w:sz w:val="24"/>
          <w:szCs w:val="24"/>
          <w:lang w:eastAsia="en-US"/>
        </w:rPr>
        <w:instrText xml:space="preserve"> REF _Ref535414123 \r \h </w:instrText>
      </w:r>
      <w:r w:rsidR="008459B0">
        <w:rPr>
          <w:rFonts w:eastAsia="Calibri"/>
          <w:sz w:val="24"/>
          <w:szCs w:val="24"/>
          <w:lang w:eastAsia="en-US"/>
        </w:rPr>
        <w:instrText xml:space="preserve"> \* MERGEFORMAT </w:instrText>
      </w:r>
      <w:r w:rsidR="005F37AA" w:rsidRPr="008459B0">
        <w:rPr>
          <w:rFonts w:eastAsia="Calibri"/>
          <w:sz w:val="24"/>
          <w:szCs w:val="24"/>
          <w:lang w:eastAsia="en-US"/>
        </w:rPr>
      </w:r>
      <w:r w:rsidR="005F37AA" w:rsidRPr="008459B0">
        <w:rPr>
          <w:rFonts w:eastAsia="Calibri"/>
          <w:sz w:val="24"/>
          <w:szCs w:val="24"/>
          <w:lang w:eastAsia="en-US"/>
        </w:rPr>
        <w:fldChar w:fldCharType="separate"/>
      </w:r>
      <w:r w:rsidR="00FD3985">
        <w:rPr>
          <w:rFonts w:eastAsia="Calibri"/>
          <w:sz w:val="24"/>
          <w:szCs w:val="24"/>
          <w:lang w:eastAsia="en-US"/>
        </w:rPr>
        <w:t>8.4</w:t>
      </w:r>
      <w:r w:rsidR="005F37AA" w:rsidRPr="008459B0">
        <w:rPr>
          <w:rFonts w:eastAsia="Calibri"/>
          <w:sz w:val="24"/>
          <w:szCs w:val="24"/>
          <w:lang w:eastAsia="en-US"/>
        </w:rPr>
        <w:fldChar w:fldCharType="end"/>
      </w:r>
      <w:r w:rsidRPr="008459B0">
        <w:rPr>
          <w:rFonts w:eastAsia="Calibri"/>
          <w:sz w:val="24"/>
          <w:szCs w:val="24"/>
          <w:lang w:eastAsia="en-US"/>
        </w:rPr>
        <w:t xml:space="preserve"> </w:t>
      </w:r>
      <w:r w:rsidR="00C17DB0" w:rsidRPr="008459B0">
        <w:rPr>
          <w:rFonts w:eastAsia="Calibri"/>
          <w:sz w:val="24"/>
          <w:szCs w:val="24"/>
          <w:lang w:eastAsia="en-US"/>
        </w:rPr>
        <w:t>настоящей Инструкции</w:t>
      </w:r>
      <w:r w:rsidRPr="008459B0">
        <w:rPr>
          <w:rFonts w:eastAsia="Calibri"/>
          <w:sz w:val="24"/>
          <w:szCs w:val="24"/>
          <w:lang w:eastAsia="en-US"/>
        </w:rPr>
        <w:t>, необходимо использовать в расчётах начальной (максимальной) цены договора (лота).</w:t>
      </w:r>
    </w:p>
    <w:p w:rsidR="002D7754" w:rsidRPr="008459B0" w:rsidRDefault="00152D05" w:rsidP="00E41347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05" w:name="sub_115"/>
      <w:r w:rsidRPr="008459B0">
        <w:rPr>
          <w:rFonts w:eastAsia="Calibri"/>
          <w:sz w:val="24"/>
          <w:szCs w:val="24"/>
          <w:lang w:eastAsia="en-US"/>
        </w:rPr>
        <w:t>При расчёте начальной (максимальной) цены договора (лота) методом сопоставимых рыночных цен используются предложения, содержащие минимальную цену работы, услуги.</w:t>
      </w:r>
    </w:p>
    <w:p w:rsidR="00152D05" w:rsidRPr="008459B0" w:rsidRDefault="00152D05" w:rsidP="00E41347">
      <w:pPr>
        <w:tabs>
          <w:tab w:val="left" w:pos="993"/>
          <w:tab w:val="left" w:pos="1276"/>
          <w:tab w:val="left" w:pos="1418"/>
        </w:tabs>
        <w:spacing w:before="0" w:after="0"/>
        <w:ind w:left="567" w:firstLine="0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Начальная (максимальная) цена договора (лота) рассчитывается по следующей формуле:</w:t>
      </w:r>
    </w:p>
    <w:p w:rsidR="00152D05" w:rsidRPr="008459B0" w:rsidRDefault="00152D05" w:rsidP="00E41347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 xml:space="preserve">НМЦД(рын) = </w:t>
      </w:r>
      <w:r w:rsidRPr="008459B0">
        <w:rPr>
          <w:b/>
          <w:bCs/>
          <w:sz w:val="24"/>
          <w:szCs w:val="24"/>
        </w:rPr>
        <w:t>Σ</w:t>
      </w:r>
      <w:r w:rsidRPr="008459B0">
        <w:rPr>
          <w:sz w:val="24"/>
          <w:szCs w:val="24"/>
        </w:rPr>
        <w:t xml:space="preserve"> (V x Цmin), где:</w:t>
      </w:r>
    </w:p>
    <w:p w:rsidR="00152D05" w:rsidRPr="008459B0" w:rsidRDefault="00152D05" w:rsidP="00E41347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НМЦД(рын) - НМЦД, определяемая методом сопоставимых рыночных цен (анализа рынка);</w:t>
      </w:r>
    </w:p>
    <w:p w:rsidR="00152D05" w:rsidRPr="008459B0" w:rsidRDefault="00CE5682" w:rsidP="00E41347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V - объё</w:t>
      </w:r>
      <w:r w:rsidR="00152D05" w:rsidRPr="008459B0">
        <w:rPr>
          <w:sz w:val="24"/>
          <w:szCs w:val="24"/>
        </w:rPr>
        <w:t>м закупаемо</w:t>
      </w:r>
      <w:r w:rsidRPr="008459B0">
        <w:rPr>
          <w:sz w:val="24"/>
          <w:szCs w:val="24"/>
        </w:rPr>
        <w:t>й</w:t>
      </w:r>
      <w:r w:rsidR="00152D05" w:rsidRPr="008459B0">
        <w:rPr>
          <w:sz w:val="24"/>
          <w:szCs w:val="24"/>
        </w:rPr>
        <w:t xml:space="preserve"> </w:t>
      </w:r>
      <w:r w:rsidRPr="008459B0">
        <w:rPr>
          <w:sz w:val="24"/>
          <w:szCs w:val="24"/>
        </w:rPr>
        <w:t>работы, услуги</w:t>
      </w:r>
      <w:r w:rsidR="00152D05" w:rsidRPr="008459B0">
        <w:rPr>
          <w:sz w:val="24"/>
          <w:szCs w:val="24"/>
        </w:rPr>
        <w:t>;</w:t>
      </w:r>
    </w:p>
    <w:p w:rsidR="00152D05" w:rsidRPr="008459B0" w:rsidRDefault="00152D05" w:rsidP="00E41347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Цmin - минимальная цена работы, услуги, представленная в источнике ценовой информации.</w:t>
      </w:r>
    </w:p>
    <w:p w:rsidR="00152D05" w:rsidRPr="008459B0" w:rsidRDefault="00152D05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106" w:name="_Toc370228228"/>
      <w:bookmarkStart w:id="107" w:name="_Toc42181405"/>
      <w:bookmarkEnd w:id="105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Определение начальной (максимальной) цены договора (лота) тарифным методом</w:t>
      </w:r>
      <w:bookmarkEnd w:id="106"/>
      <w:bookmarkEnd w:id="107"/>
    </w:p>
    <w:p w:rsidR="00152D05" w:rsidRPr="008459B0" w:rsidRDefault="00152D05" w:rsidP="00E41347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Тарифный метод применяется заказчиком, если в соответствии</w:t>
      </w:r>
      <w:r w:rsidR="00766153" w:rsidRPr="008459B0">
        <w:rPr>
          <w:rFonts w:eastAsia="Calibri"/>
          <w:sz w:val="24"/>
          <w:szCs w:val="24"/>
          <w:lang w:eastAsia="en-US"/>
        </w:rPr>
        <w:t xml:space="preserve"> </w:t>
      </w:r>
      <w:r w:rsidRPr="008459B0">
        <w:rPr>
          <w:rFonts w:eastAsia="Calibri"/>
          <w:sz w:val="24"/>
          <w:szCs w:val="24"/>
          <w:lang w:eastAsia="en-US"/>
        </w:rPr>
        <w:t>с законодательством Российской Федерации цены закупаемых товаров, работ, услуг подлежат государственному регулированию</w:t>
      </w:r>
      <w:r w:rsidRPr="008459B0">
        <w:rPr>
          <w:sz w:val="24"/>
          <w:szCs w:val="24"/>
        </w:rPr>
        <w:t xml:space="preserve"> </w:t>
      </w:r>
      <w:r w:rsidRPr="008459B0">
        <w:rPr>
          <w:rFonts w:eastAsia="Calibri"/>
          <w:sz w:val="24"/>
          <w:szCs w:val="24"/>
          <w:lang w:eastAsia="en-US"/>
        </w:rPr>
        <w:t>или установлены муниципальными правовыми актами.</w:t>
      </w:r>
    </w:p>
    <w:p w:rsidR="00152D05" w:rsidRPr="008459B0" w:rsidRDefault="00152D05" w:rsidP="00E41347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08" w:name="OLE_LINK1"/>
      <w:bookmarkStart w:id="109" w:name="OLE_LINK2"/>
      <w:r w:rsidRPr="008459B0">
        <w:rPr>
          <w:rFonts w:eastAsia="Calibri"/>
          <w:sz w:val="24"/>
          <w:szCs w:val="24"/>
          <w:lang w:eastAsia="en-US"/>
        </w:rPr>
        <w:t>Начальная (максимальная) цена договора (лота) тарифным методом определяется по формуле:</w:t>
      </w:r>
    </w:p>
    <w:p w:rsidR="00152D05" w:rsidRPr="008459B0" w:rsidRDefault="00152D05" w:rsidP="00E41347">
      <w:pPr>
        <w:tabs>
          <w:tab w:val="left" w:pos="1276"/>
        </w:tabs>
        <w:suppressAutoHyphens/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fldChar w:fldCharType="begin"/>
      </w:r>
      <w:r w:rsidRPr="008459B0">
        <w:rPr>
          <w:sz w:val="24"/>
          <w:szCs w:val="24"/>
        </w:rPr>
        <w:instrText xml:space="preserve"> QUOTE </w:instrText>
      </w:r>
      <w:r w:rsidR="000F4D8B" w:rsidRPr="008459B0">
        <w:rPr>
          <w:noProof/>
          <w:sz w:val="24"/>
          <w:szCs w:val="24"/>
        </w:rPr>
        <w:drawing>
          <wp:inline distT="0" distB="0" distL="0" distR="0" wp14:anchorId="56AFD67C" wp14:editId="32C42D69">
            <wp:extent cx="873125" cy="267335"/>
            <wp:effectExtent l="0" t="0" r="0" b="0"/>
            <wp:docPr id="2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125" cy="26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59B0">
        <w:rPr>
          <w:sz w:val="24"/>
          <w:szCs w:val="24"/>
        </w:rPr>
        <w:fldChar w:fldCharType="separate"/>
      </w:r>
      <w:r w:rsidRPr="008459B0">
        <w:rPr>
          <w:noProof/>
          <w:sz w:val="24"/>
          <w:szCs w:val="24"/>
        </w:rPr>
        <w:t>НМЦД</w:t>
      </w:r>
      <w:r w:rsidRPr="008459B0">
        <w:rPr>
          <w:sz w:val="24"/>
          <w:szCs w:val="24"/>
        </w:rPr>
        <w:fldChar w:fldCharType="end"/>
      </w:r>
      <w:r w:rsidRPr="008459B0">
        <w:rPr>
          <w:sz w:val="24"/>
          <w:szCs w:val="24"/>
        </w:rPr>
        <w:t xml:space="preserve">(тариф) = </w:t>
      </w:r>
      <w:r w:rsidRPr="008459B0">
        <w:rPr>
          <w:sz w:val="24"/>
          <w:szCs w:val="24"/>
          <w:lang w:val="en-US"/>
        </w:rPr>
        <w:t>V</w:t>
      </w:r>
      <w:r w:rsidR="00F4564E" w:rsidRPr="008459B0">
        <w:rPr>
          <w:sz w:val="24"/>
          <w:szCs w:val="24"/>
        </w:rPr>
        <w:t>×Ц (тариф),</w:t>
      </w:r>
    </w:p>
    <w:p w:rsidR="00152D05" w:rsidRPr="008459B0" w:rsidRDefault="00152D05" w:rsidP="00E41347">
      <w:pPr>
        <w:tabs>
          <w:tab w:val="left" w:pos="1276"/>
        </w:tabs>
        <w:suppressAutoHyphens/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где:</w:t>
      </w:r>
    </w:p>
    <w:p w:rsidR="00152D05" w:rsidRPr="008459B0" w:rsidRDefault="00152D05" w:rsidP="00E41347">
      <w:pPr>
        <w:tabs>
          <w:tab w:val="left" w:pos="1276"/>
        </w:tabs>
        <w:suppressAutoHyphens/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  <w:lang w:val="en-US"/>
        </w:rPr>
        <w:t>V</w:t>
      </w:r>
      <w:r w:rsidRPr="008459B0">
        <w:rPr>
          <w:sz w:val="24"/>
          <w:szCs w:val="24"/>
        </w:rPr>
        <w:t>–количество (объем) закупаемого товара (работы, услуги);</w:t>
      </w:r>
    </w:p>
    <w:p w:rsidR="00152D05" w:rsidRPr="008459B0" w:rsidRDefault="00152D05" w:rsidP="00E41347">
      <w:pPr>
        <w:tabs>
          <w:tab w:val="left" w:pos="1276"/>
        </w:tabs>
        <w:suppressAutoHyphens/>
        <w:spacing w:before="0" w:after="0"/>
        <w:ind w:firstLine="567"/>
        <w:jc w:val="both"/>
        <w:rPr>
          <w:sz w:val="24"/>
          <w:szCs w:val="24"/>
        </w:rPr>
      </w:pPr>
      <w:r w:rsidRPr="008459B0">
        <w:rPr>
          <w:sz w:val="24"/>
          <w:szCs w:val="24"/>
        </w:rPr>
        <w:t>Ц (тариф) – цена (тариф) единицы товара, работы, услуги, установленная</w:t>
      </w:r>
      <w:r w:rsidR="00134F7A" w:rsidRPr="008459B0">
        <w:rPr>
          <w:sz w:val="24"/>
          <w:szCs w:val="24"/>
        </w:rPr>
        <w:t xml:space="preserve"> </w:t>
      </w:r>
      <w:r w:rsidRPr="008459B0">
        <w:rPr>
          <w:sz w:val="24"/>
          <w:szCs w:val="24"/>
        </w:rPr>
        <w:t>в рамках государственного регулирования цен (тарифов) или установленная муниципальным правовым актом.</w:t>
      </w:r>
    </w:p>
    <w:p w:rsidR="002D7754" w:rsidRPr="008459B0" w:rsidRDefault="002D7754" w:rsidP="00EF1BBF">
      <w:pPr>
        <w:pStyle w:val="afa"/>
        <w:numPr>
          <w:ilvl w:val="1"/>
          <w:numId w:val="1"/>
        </w:numPr>
        <w:tabs>
          <w:tab w:val="left" w:pos="993"/>
          <w:tab w:val="left" w:pos="1276"/>
        </w:tabs>
        <w:suppressAutoHyphens/>
        <w:spacing w:before="0" w:after="0"/>
        <w:ind w:left="0" w:firstLine="567"/>
        <w:jc w:val="both"/>
        <w:rPr>
          <w:sz w:val="24"/>
          <w:szCs w:val="24"/>
        </w:rPr>
      </w:pPr>
      <w:r w:rsidRPr="008459B0">
        <w:rPr>
          <w:rFonts w:eastAsia="Calibri"/>
          <w:sz w:val="24"/>
          <w:szCs w:val="24"/>
          <w:lang w:eastAsia="en-US"/>
        </w:rPr>
        <w:t>При определении начальной (максимальной) цены договора (лота) тарифным методом используются  утвержденные или предельные цены (тарифы), принятые (утвержденные) в установленном порядке постановлениями, распоряжениями, приказами, иными правовыми актами органов государственной власти, органов местного самоуправления, которые уполномочены на осуществление регулирования цен в соответствующей сфере деятельности (номер и дата документа, устанавливающего данные тарифы указывается в расчёте начальной (максимальной) цены договора (лота).</w:t>
      </w:r>
    </w:p>
    <w:bookmarkEnd w:id="108"/>
    <w:bookmarkEnd w:id="109"/>
    <w:p w:rsidR="00152D05" w:rsidRPr="008459B0" w:rsidRDefault="00152D05" w:rsidP="00EF1BBF">
      <w:pPr>
        <w:tabs>
          <w:tab w:val="left" w:pos="0"/>
          <w:tab w:val="left" w:pos="1276"/>
          <w:tab w:val="left" w:pos="1560"/>
        </w:tabs>
        <w:spacing w:before="0" w:after="0"/>
        <w:jc w:val="both"/>
        <w:rPr>
          <w:rFonts w:eastAsia="Calibri"/>
          <w:sz w:val="24"/>
          <w:szCs w:val="24"/>
          <w:lang w:eastAsia="en-US"/>
        </w:rPr>
      </w:pPr>
    </w:p>
    <w:p w:rsidR="00152D05" w:rsidRPr="008459B0" w:rsidRDefault="00152D05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110" w:name="_Toc370228230"/>
      <w:bookmarkStart w:id="111" w:name="_Toc42181406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Определение начальной (максимальной) цены договора (лота) затратным методом</w:t>
      </w:r>
      <w:bookmarkEnd w:id="110"/>
      <w:bookmarkEnd w:id="111"/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Затратный метод заключается в определении начальной (максимальной) цены договора (лота) как суммы производимых затрат, связанных с исполнением договора, и обычной для определенной сферы деятельности прибыли.</w:t>
      </w:r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lastRenderedPageBreak/>
        <w:t xml:space="preserve">Затратный метод применяется в случае невозможности применения иных методов, предусмотренных в </w:t>
      </w:r>
      <w:r w:rsidR="00C17DB0" w:rsidRPr="008459B0">
        <w:rPr>
          <w:rFonts w:eastAsia="Calibri"/>
          <w:sz w:val="24"/>
          <w:szCs w:val="24"/>
          <w:lang w:eastAsia="en-US"/>
        </w:rPr>
        <w:t>настоящей Инструкции</w:t>
      </w:r>
      <w:r w:rsidRPr="008459B0">
        <w:rPr>
          <w:rFonts w:eastAsia="Calibri"/>
          <w:sz w:val="24"/>
          <w:szCs w:val="24"/>
          <w:lang w:eastAsia="en-US"/>
        </w:rPr>
        <w:t>, или в дополнение к иным методам.</w:t>
      </w:r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При определении производимых затрат, связанных с исполнением договора, могут учитываться обычные в подобных случаях прямые и косвенные затраты на производство или приобретение и (или) реализацию товаров, работ, услуг, затраты на транспортировку, хранение, страхование и иные затраты. </w:t>
      </w:r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Информация об обычном размере прибыли для определенной сферы деятельности может быть получена заказчиком исходя из анализа договоров, размещенных в единой информационной системе, на официальном сайте других общедоступных источников информации, в том числе информации информационно-ценовых агентств, общедоступных результатов изучения рынка, а также результатов изучения рынка, проведенного по инициативе заказчика.</w:t>
      </w:r>
    </w:p>
    <w:p w:rsidR="00152D05" w:rsidRPr="008459B0" w:rsidRDefault="00152D05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112" w:name="_Toc370228231"/>
      <w:bookmarkStart w:id="113" w:name="_Toc42181407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Определение начальной (максимальной) цены договора (лота) проектно-сметным методом</w:t>
      </w:r>
      <w:bookmarkEnd w:id="112"/>
      <w:bookmarkEnd w:id="113"/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Проектно-сметный метод заключается в определении начальной (максимальной) цены договора на строительство, реконструкцию, капитальный ремонт объекта капитального строительства на основании </w:t>
      </w:r>
      <w:r w:rsidR="00CB06E5" w:rsidRPr="008459B0">
        <w:rPr>
          <w:rFonts w:eastAsia="Calibri"/>
          <w:sz w:val="24"/>
          <w:szCs w:val="24"/>
          <w:lang w:eastAsia="en-US"/>
        </w:rPr>
        <w:t xml:space="preserve">утверждённой </w:t>
      </w:r>
      <w:r w:rsidRPr="008459B0">
        <w:rPr>
          <w:rFonts w:eastAsia="Calibri"/>
          <w:sz w:val="24"/>
          <w:szCs w:val="24"/>
          <w:lang w:eastAsia="en-US"/>
        </w:rPr>
        <w:t>проектной документации в текущем уровне цен на дату ее определения.</w:t>
      </w:r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Под сметной стоимостью строительства, реконструкции, капитального ремонта  объекта понимается сумма денежных средств в соответствии с проектной документацией,</w:t>
      </w:r>
      <w:r w:rsidR="00157EC1" w:rsidRPr="008459B0">
        <w:rPr>
          <w:rFonts w:eastAsia="Calibri"/>
          <w:sz w:val="24"/>
          <w:szCs w:val="24"/>
          <w:lang w:eastAsia="en-US"/>
        </w:rPr>
        <w:t xml:space="preserve"> утвержденной </w:t>
      </w:r>
      <w:r w:rsidR="001E2372" w:rsidRPr="008459B0">
        <w:rPr>
          <w:rFonts w:eastAsia="Calibri"/>
          <w:sz w:val="24"/>
          <w:szCs w:val="24"/>
          <w:lang w:eastAsia="en-US"/>
        </w:rPr>
        <w:t>согласно законодательству</w:t>
      </w:r>
      <w:r w:rsidR="00157EC1" w:rsidRPr="008459B0">
        <w:rPr>
          <w:rFonts w:eastAsia="Calibri"/>
          <w:sz w:val="24"/>
          <w:szCs w:val="24"/>
          <w:lang w:eastAsia="en-US"/>
        </w:rPr>
        <w:t xml:space="preserve"> о градостроительной деятельности</w:t>
      </w:r>
      <w:r w:rsidRPr="008459B0">
        <w:rPr>
          <w:rFonts w:eastAsia="Calibri"/>
          <w:sz w:val="24"/>
          <w:szCs w:val="24"/>
          <w:lang w:eastAsia="en-US"/>
        </w:rPr>
        <w:t xml:space="preserve"> включающей стоимость строительных (ремонтно-строительных), монтажных работ, приобретение оборудования, мебели и инвентаря, прочие затраты и определенной в соответствии с Методикой определения стоимости строительной продукции на территории Российской Федерации, утвержденной Постановлением Госстроя России от 05.03.2004 №</w:t>
      </w:r>
      <w:r w:rsidR="00116799" w:rsidRPr="008459B0">
        <w:rPr>
          <w:rFonts w:eastAsia="Calibri"/>
          <w:sz w:val="24"/>
          <w:szCs w:val="24"/>
          <w:lang w:eastAsia="en-US"/>
        </w:rPr>
        <w:t> </w:t>
      </w:r>
      <w:r w:rsidRPr="008459B0">
        <w:rPr>
          <w:rFonts w:eastAsia="Calibri"/>
          <w:sz w:val="24"/>
          <w:szCs w:val="24"/>
          <w:lang w:eastAsia="en-US"/>
        </w:rPr>
        <w:t>15/1 (МДС 81-35.2004).</w:t>
      </w:r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Начальная (максимальная) цена договора (лота) определяется стоимостью работ, </w:t>
      </w:r>
      <w:r w:rsidR="007F15C8" w:rsidRPr="008459B0">
        <w:rPr>
          <w:rFonts w:eastAsia="Calibri"/>
          <w:sz w:val="24"/>
          <w:szCs w:val="24"/>
          <w:lang w:eastAsia="en-US"/>
        </w:rPr>
        <w:t>оборудования</w:t>
      </w:r>
      <w:r w:rsidR="001271B5" w:rsidRPr="008459B0">
        <w:rPr>
          <w:rFonts w:eastAsia="Calibri"/>
          <w:sz w:val="24"/>
          <w:szCs w:val="24"/>
          <w:lang w:eastAsia="en-US"/>
        </w:rPr>
        <w:t xml:space="preserve">, </w:t>
      </w:r>
      <w:r w:rsidRPr="008459B0">
        <w:rPr>
          <w:rFonts w:eastAsia="Calibri"/>
          <w:sz w:val="24"/>
          <w:szCs w:val="24"/>
          <w:lang w:eastAsia="en-US"/>
        </w:rPr>
        <w:t xml:space="preserve">установленной утвержденной (согласованной) проектной документацией и </w:t>
      </w:r>
      <w:r w:rsidR="00CB06E5" w:rsidRPr="008459B0">
        <w:rPr>
          <w:rFonts w:eastAsia="Calibri"/>
          <w:sz w:val="24"/>
          <w:szCs w:val="24"/>
          <w:lang w:eastAsia="en-US"/>
        </w:rPr>
        <w:t>формируется в следующем порядке:</w:t>
      </w:r>
    </w:p>
    <w:p w:rsidR="00CB06E5" w:rsidRPr="008459B0" w:rsidRDefault="00CB06E5" w:rsidP="00CB06E5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Стоимость работ в локальных сметах в составе сметной документации определяется в базисном уровне цен по состоянию на 01.01.2000 г., на основе действующей сметно-нормативной базы, включенной в федеральный реестр сметных нормативов.</w:t>
      </w:r>
    </w:p>
    <w:p w:rsidR="00CB06E5" w:rsidRPr="008459B0" w:rsidRDefault="00CB06E5" w:rsidP="00CB06E5">
      <w:pPr>
        <w:numPr>
          <w:ilvl w:val="2"/>
          <w:numId w:val="1"/>
        </w:numPr>
        <w:tabs>
          <w:tab w:val="left" w:pos="0"/>
          <w:tab w:val="left" w:pos="1276"/>
          <w:tab w:val="left" w:pos="1418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Показатели базисной </w:t>
      </w:r>
      <w:r w:rsidR="00236C79" w:rsidRPr="008459B0">
        <w:rPr>
          <w:rFonts w:eastAsia="Calibri"/>
          <w:sz w:val="24"/>
          <w:szCs w:val="24"/>
          <w:lang w:eastAsia="en-US"/>
        </w:rPr>
        <w:t>стоимости переводятся в текущий уровень цен с применением индексов изменения сметной стоимости, в соответствии с утверждённой проектной документацией (к СМР, оборудованию, ПНР, прочим затратам, проектно-изыскательским работам), публикуемым</w:t>
      </w:r>
      <w:r w:rsidR="0015575A" w:rsidRPr="008459B0">
        <w:rPr>
          <w:rFonts w:eastAsia="Calibri"/>
          <w:sz w:val="24"/>
          <w:szCs w:val="24"/>
          <w:lang w:eastAsia="en-US"/>
        </w:rPr>
        <w:t>и</w:t>
      </w:r>
      <w:r w:rsidR="00236C79" w:rsidRPr="008459B0">
        <w:rPr>
          <w:rFonts w:eastAsia="Calibri"/>
          <w:sz w:val="24"/>
          <w:szCs w:val="24"/>
          <w:lang w:eastAsia="en-US"/>
        </w:rPr>
        <w:t xml:space="preserve"> ежеквартально Минстроем России, с применением алгор</w:t>
      </w:r>
      <w:r w:rsidR="00AD6CCE" w:rsidRPr="008459B0">
        <w:rPr>
          <w:rFonts w:eastAsia="Calibri"/>
          <w:sz w:val="24"/>
          <w:szCs w:val="24"/>
          <w:lang w:eastAsia="en-US"/>
        </w:rPr>
        <w:t>итма расчёта, предусмотренного П</w:t>
      </w:r>
      <w:r w:rsidR="00236C79" w:rsidRPr="008459B0">
        <w:rPr>
          <w:rFonts w:eastAsia="Calibri"/>
          <w:sz w:val="24"/>
          <w:szCs w:val="24"/>
          <w:lang w:eastAsia="en-US"/>
        </w:rPr>
        <w:t>оложением о формировании начальной (максимальной) цены лота на выполнение</w:t>
      </w:r>
      <w:r w:rsidR="00236C79" w:rsidRPr="008459B0">
        <w:rPr>
          <w:sz w:val="24"/>
          <w:szCs w:val="24"/>
        </w:rPr>
        <w:t xml:space="preserve"> проектно-изыскательских, </w:t>
      </w:r>
      <w:r w:rsidR="00236C79" w:rsidRPr="008459B0">
        <w:rPr>
          <w:spacing w:val="-2"/>
          <w:sz w:val="24"/>
          <w:szCs w:val="24"/>
        </w:rPr>
        <w:t>строительно-монтажных работ (в том числе работ по договорам «под ключ»), поставку оборудования</w:t>
      </w:r>
      <w:r w:rsidR="00236C79" w:rsidRPr="008459B0">
        <w:rPr>
          <w:sz w:val="24"/>
          <w:szCs w:val="24"/>
        </w:rPr>
        <w:t xml:space="preserve"> и материалов по закупкам, включаемым в План закупок АО «Россети Тюмень», а также по внеплановым закупкам</w:t>
      </w:r>
      <w:r w:rsidR="009E494C" w:rsidRPr="008459B0">
        <w:rPr>
          <w:sz w:val="24"/>
          <w:szCs w:val="24"/>
        </w:rPr>
        <w:t>,</w:t>
      </w:r>
      <w:r w:rsidR="00214CC2" w:rsidRPr="008459B0">
        <w:rPr>
          <w:sz w:val="24"/>
          <w:szCs w:val="24"/>
        </w:rPr>
        <w:t xml:space="preserve"> и Регламентом о порядке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закупок АО «Россети Тюмень», а также по внеплановым закупкам</w:t>
      </w:r>
      <w:r w:rsidR="00236C79" w:rsidRPr="008459B0">
        <w:rPr>
          <w:rFonts w:eastAsia="Calibri"/>
          <w:sz w:val="24"/>
          <w:szCs w:val="24"/>
          <w:lang w:eastAsia="en-US"/>
        </w:rPr>
        <w:t>.</w:t>
      </w:r>
    </w:p>
    <w:p w:rsidR="00214CC2" w:rsidRPr="008459B0" w:rsidRDefault="00214CC2" w:rsidP="00214CC2">
      <w:pPr>
        <w:numPr>
          <w:ilvl w:val="2"/>
          <w:numId w:val="1"/>
        </w:numPr>
        <w:tabs>
          <w:tab w:val="left" w:pos="0"/>
          <w:tab w:val="left" w:pos="1276"/>
          <w:tab w:val="left" w:pos="1418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В том случае, если срок строительства превышает более 1 года, применяются индексы-дефляторы, соответствующие году капитальных вложений, официально опубликованные Минэкономразвития России с применением алгоритма расчёта, </w:t>
      </w:r>
      <w:r w:rsidR="00AD6CCE" w:rsidRPr="008459B0">
        <w:rPr>
          <w:rFonts w:eastAsia="Calibri"/>
          <w:sz w:val="24"/>
          <w:szCs w:val="24"/>
          <w:lang w:eastAsia="en-US"/>
        </w:rPr>
        <w:t>предусмотренного П</w:t>
      </w:r>
      <w:r w:rsidRPr="008459B0">
        <w:rPr>
          <w:rFonts w:eastAsia="Calibri"/>
          <w:sz w:val="24"/>
          <w:szCs w:val="24"/>
          <w:lang w:eastAsia="en-US"/>
        </w:rPr>
        <w:t>оложением о формировании начальной (максимальной) цены лота на выполнение</w:t>
      </w:r>
      <w:r w:rsidRPr="008459B0">
        <w:rPr>
          <w:sz w:val="24"/>
          <w:szCs w:val="24"/>
        </w:rPr>
        <w:t xml:space="preserve"> проектно-изыскательских, </w:t>
      </w:r>
      <w:r w:rsidRPr="008459B0">
        <w:rPr>
          <w:spacing w:val="-2"/>
          <w:sz w:val="24"/>
          <w:szCs w:val="24"/>
        </w:rPr>
        <w:t>строительно-монтажных работ (в том числе работ по договорам «под ключ»), поставку оборудования</w:t>
      </w:r>
      <w:r w:rsidRPr="008459B0">
        <w:rPr>
          <w:sz w:val="24"/>
          <w:szCs w:val="24"/>
        </w:rPr>
        <w:t xml:space="preserve"> и материалов по закупкам, включаемым в План закупок АО «Россети Тюмень», а также по внеплановым закупкам</w:t>
      </w:r>
      <w:r w:rsidR="009E494C" w:rsidRPr="008459B0">
        <w:rPr>
          <w:sz w:val="24"/>
          <w:szCs w:val="24"/>
        </w:rPr>
        <w:t>,</w:t>
      </w:r>
      <w:r w:rsidRPr="008459B0">
        <w:rPr>
          <w:sz w:val="24"/>
          <w:szCs w:val="24"/>
        </w:rPr>
        <w:t xml:space="preserve"> и Регламентом о порядке формирования, внесения изменений и согласования начальной (максимальной) цены лота на </w:t>
      </w:r>
      <w:r w:rsidRPr="008459B0">
        <w:rPr>
          <w:sz w:val="24"/>
          <w:szCs w:val="24"/>
        </w:rPr>
        <w:lastRenderedPageBreak/>
        <w:t>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закупок АО «Россети Тюмень», а также по внеплановым закупкам</w:t>
      </w:r>
      <w:r w:rsidRPr="008459B0">
        <w:rPr>
          <w:rFonts w:eastAsia="Calibri"/>
          <w:sz w:val="24"/>
          <w:szCs w:val="24"/>
          <w:lang w:eastAsia="en-US"/>
        </w:rPr>
        <w:t>.</w:t>
      </w:r>
    </w:p>
    <w:p w:rsidR="00214CC2" w:rsidRPr="002C3784" w:rsidRDefault="00214CC2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2C3784">
        <w:rPr>
          <w:rFonts w:eastAsia="Calibri"/>
          <w:sz w:val="24"/>
          <w:szCs w:val="24"/>
          <w:lang w:eastAsia="en-US"/>
        </w:rPr>
        <w:t>В случае отдельной закупки оборудования</w:t>
      </w:r>
      <w:r w:rsidR="003E2BCC" w:rsidRPr="002C3784">
        <w:rPr>
          <w:rFonts w:eastAsia="Calibri"/>
          <w:sz w:val="24"/>
          <w:szCs w:val="24"/>
          <w:lang w:eastAsia="en-US"/>
        </w:rPr>
        <w:t xml:space="preserve"> </w:t>
      </w:r>
      <w:r w:rsidR="00FD4D25" w:rsidRPr="002C3784">
        <w:rPr>
          <w:rFonts w:eastAsia="Calibri"/>
          <w:sz w:val="24"/>
          <w:szCs w:val="24"/>
          <w:lang w:eastAsia="en-US"/>
        </w:rPr>
        <w:t xml:space="preserve">и материалов </w:t>
      </w:r>
      <w:r w:rsidR="003E2BCC" w:rsidRPr="002C3784">
        <w:rPr>
          <w:rFonts w:eastAsia="Calibri"/>
          <w:sz w:val="24"/>
          <w:szCs w:val="24"/>
          <w:lang w:eastAsia="en-US"/>
        </w:rPr>
        <w:t xml:space="preserve">в отсутствии утверждённой </w:t>
      </w:r>
      <w:r w:rsidRPr="002C3784">
        <w:rPr>
          <w:rFonts w:eastAsia="Calibri"/>
          <w:sz w:val="24"/>
          <w:szCs w:val="24"/>
          <w:lang w:eastAsia="en-US"/>
        </w:rPr>
        <w:t>проектно-сметной документации, в целях заключения договора поставки</w:t>
      </w:r>
      <w:r w:rsidR="00AD6CCE" w:rsidRPr="002C3784">
        <w:rPr>
          <w:rFonts w:eastAsia="Calibri"/>
          <w:sz w:val="24"/>
          <w:szCs w:val="24"/>
          <w:lang w:eastAsia="en-US"/>
        </w:rPr>
        <w:t xml:space="preserve"> </w:t>
      </w:r>
      <w:r w:rsidRPr="002C3784">
        <w:rPr>
          <w:rFonts w:eastAsia="Calibri"/>
          <w:sz w:val="24"/>
          <w:szCs w:val="24"/>
          <w:lang w:eastAsia="en-US"/>
        </w:rPr>
        <w:t xml:space="preserve">расчёт начальной (максимальной) цены договора (лота) </w:t>
      </w:r>
      <w:r w:rsidR="00AD6CCE" w:rsidRPr="002C3784">
        <w:rPr>
          <w:rFonts w:eastAsia="Calibri"/>
          <w:sz w:val="24"/>
          <w:szCs w:val="24"/>
          <w:lang w:eastAsia="en-US"/>
        </w:rPr>
        <w:t xml:space="preserve">на поставку оборудования </w:t>
      </w:r>
      <w:r w:rsidR="00FD4D25" w:rsidRPr="002C3784">
        <w:rPr>
          <w:rFonts w:eastAsia="Calibri"/>
          <w:sz w:val="24"/>
          <w:szCs w:val="24"/>
          <w:lang w:eastAsia="en-US"/>
        </w:rPr>
        <w:t xml:space="preserve">и материалов </w:t>
      </w:r>
      <w:r w:rsidRPr="002C3784">
        <w:rPr>
          <w:rFonts w:eastAsia="Calibri"/>
          <w:sz w:val="24"/>
          <w:szCs w:val="24"/>
          <w:lang w:eastAsia="en-US"/>
        </w:rPr>
        <w:t>определяется с использованием метода сопоставимых рыночных цен (анализа рынка) согласно п. </w:t>
      </w:r>
      <w:r w:rsidRPr="002C3784">
        <w:rPr>
          <w:rFonts w:eastAsia="Calibri"/>
          <w:sz w:val="24"/>
          <w:szCs w:val="24"/>
          <w:lang w:eastAsia="en-US"/>
        </w:rPr>
        <w:fldChar w:fldCharType="begin"/>
      </w:r>
      <w:r w:rsidRPr="002C3784">
        <w:rPr>
          <w:rFonts w:eastAsia="Calibri"/>
          <w:sz w:val="24"/>
          <w:szCs w:val="24"/>
          <w:lang w:eastAsia="en-US"/>
        </w:rPr>
        <w:instrText xml:space="preserve"> REF _Ref42033515 \r \h </w:instrText>
      </w:r>
      <w:r w:rsidR="008459B0" w:rsidRPr="002C3784">
        <w:rPr>
          <w:rFonts w:eastAsia="Calibri"/>
          <w:sz w:val="24"/>
          <w:szCs w:val="24"/>
          <w:lang w:eastAsia="en-US"/>
        </w:rPr>
        <w:instrText xml:space="preserve"> \* MERGEFORMAT </w:instrText>
      </w:r>
      <w:r w:rsidRPr="002C3784">
        <w:rPr>
          <w:rFonts w:eastAsia="Calibri"/>
          <w:sz w:val="24"/>
          <w:szCs w:val="24"/>
          <w:lang w:eastAsia="en-US"/>
        </w:rPr>
      </w:r>
      <w:r w:rsidRPr="002C3784">
        <w:rPr>
          <w:rFonts w:eastAsia="Calibri"/>
          <w:sz w:val="24"/>
          <w:szCs w:val="24"/>
          <w:lang w:eastAsia="en-US"/>
        </w:rPr>
        <w:fldChar w:fldCharType="separate"/>
      </w:r>
      <w:r w:rsidR="00FD3985" w:rsidRPr="002C3784">
        <w:rPr>
          <w:rFonts w:eastAsia="Calibri"/>
          <w:sz w:val="24"/>
          <w:szCs w:val="24"/>
          <w:lang w:eastAsia="en-US"/>
        </w:rPr>
        <w:t>6</w:t>
      </w:r>
      <w:r w:rsidRPr="002C3784">
        <w:rPr>
          <w:rFonts w:eastAsia="Calibri"/>
          <w:sz w:val="24"/>
          <w:szCs w:val="24"/>
          <w:lang w:eastAsia="en-US"/>
        </w:rPr>
        <w:fldChar w:fldCharType="end"/>
      </w:r>
      <w:r w:rsidRPr="002C3784">
        <w:rPr>
          <w:rFonts w:eastAsia="Calibri"/>
          <w:sz w:val="24"/>
          <w:szCs w:val="24"/>
          <w:lang w:eastAsia="en-US"/>
        </w:rPr>
        <w:t xml:space="preserve"> настоящей Инструкции.</w:t>
      </w:r>
    </w:p>
    <w:p w:rsidR="003E2BCC" w:rsidRPr="002C3784" w:rsidRDefault="003E2BCC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2C3784">
        <w:rPr>
          <w:rFonts w:eastAsia="Calibri"/>
          <w:sz w:val="24"/>
          <w:szCs w:val="24"/>
          <w:lang w:eastAsia="en-US"/>
        </w:rPr>
        <w:t xml:space="preserve">В случае отдельной закупки оборудования </w:t>
      </w:r>
      <w:r w:rsidR="00FD4D25" w:rsidRPr="002C3784">
        <w:rPr>
          <w:rFonts w:eastAsia="Calibri"/>
          <w:sz w:val="24"/>
          <w:szCs w:val="24"/>
          <w:lang w:eastAsia="en-US"/>
        </w:rPr>
        <w:t xml:space="preserve">и материалов </w:t>
      </w:r>
      <w:r w:rsidRPr="002C3784">
        <w:rPr>
          <w:rFonts w:eastAsia="Calibri"/>
          <w:sz w:val="24"/>
          <w:szCs w:val="24"/>
          <w:lang w:eastAsia="en-US"/>
        </w:rPr>
        <w:t xml:space="preserve">при наличии утверждённой проектно-сметной документации, в целях заключения договора поставки расчёт начальной (максимальной) цены договора (лота) определяется с использованием </w:t>
      </w:r>
      <w:r w:rsidR="00FD4D25" w:rsidRPr="002C3784">
        <w:rPr>
          <w:rFonts w:eastAsia="Calibri"/>
          <w:sz w:val="24"/>
          <w:szCs w:val="24"/>
          <w:lang w:eastAsia="en-US"/>
        </w:rPr>
        <w:t>цен</w:t>
      </w:r>
      <w:r w:rsidR="00526DA0" w:rsidRPr="002C3784">
        <w:rPr>
          <w:rFonts w:eastAsia="Calibri"/>
          <w:sz w:val="24"/>
          <w:szCs w:val="24"/>
          <w:lang w:eastAsia="en-US"/>
        </w:rPr>
        <w:t xml:space="preserve"> оборудования</w:t>
      </w:r>
      <w:r w:rsidR="00FD4D25" w:rsidRPr="002C3784">
        <w:rPr>
          <w:rFonts w:eastAsia="Calibri"/>
          <w:sz w:val="24"/>
          <w:szCs w:val="24"/>
          <w:lang w:eastAsia="en-US"/>
        </w:rPr>
        <w:t xml:space="preserve"> и материалов</w:t>
      </w:r>
      <w:r w:rsidR="00526DA0" w:rsidRPr="002C3784">
        <w:rPr>
          <w:rFonts w:eastAsia="Calibri"/>
          <w:sz w:val="24"/>
          <w:szCs w:val="24"/>
          <w:lang w:eastAsia="en-US"/>
        </w:rPr>
        <w:t>, рассчитанн</w:t>
      </w:r>
      <w:r w:rsidR="00FD4D25" w:rsidRPr="002C3784">
        <w:rPr>
          <w:rFonts w:eastAsia="Calibri"/>
          <w:sz w:val="24"/>
          <w:szCs w:val="24"/>
          <w:lang w:eastAsia="en-US"/>
        </w:rPr>
        <w:t>ых</w:t>
      </w:r>
      <w:r w:rsidR="00526DA0" w:rsidRPr="002C3784">
        <w:rPr>
          <w:rFonts w:eastAsia="Calibri"/>
          <w:sz w:val="24"/>
          <w:szCs w:val="24"/>
          <w:lang w:eastAsia="en-US"/>
        </w:rPr>
        <w:t xml:space="preserve"> проектно-сметным методом</w:t>
      </w:r>
      <w:r w:rsidRPr="002C3784">
        <w:rPr>
          <w:rFonts w:eastAsia="Calibri"/>
          <w:sz w:val="24"/>
          <w:szCs w:val="24"/>
          <w:lang w:eastAsia="en-US"/>
        </w:rPr>
        <w:t>.</w:t>
      </w:r>
    </w:p>
    <w:p w:rsidR="00152D05" w:rsidRPr="008459B0" w:rsidRDefault="00152D05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114" w:name="_Toc370228232"/>
      <w:bookmarkStart w:id="115" w:name="_Toc42181408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Особенности определения начальной (максимальной) цены договора (лота) на выполнение работ по капитальному строительству, на проектно-изыскательские работы</w:t>
      </w:r>
      <w:bookmarkEnd w:id="114"/>
      <w:bookmarkEnd w:id="115"/>
    </w:p>
    <w:p w:rsidR="00152D05" w:rsidRPr="008459B0" w:rsidRDefault="00152D05" w:rsidP="00EF1BBF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При определении начальной (максимальной) цены договора (лота) следует руководствоваться следующими принципами: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Стоимость должна определяться в соответствии с планируемым объемом работ, сроками проведения работ и утвержденной проектно-сметной документацией (далее – ПСД).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Оценка </w:t>
      </w:r>
      <w:r w:rsidR="00086570" w:rsidRPr="008459B0">
        <w:rPr>
          <w:rFonts w:eastAsia="Calibri"/>
          <w:sz w:val="24"/>
          <w:szCs w:val="24"/>
          <w:lang w:eastAsia="en-US"/>
        </w:rPr>
        <w:t xml:space="preserve">стоимости </w:t>
      </w:r>
      <w:r w:rsidRPr="008459B0">
        <w:rPr>
          <w:rFonts w:eastAsia="Calibri"/>
          <w:sz w:val="24"/>
          <w:szCs w:val="24"/>
          <w:lang w:eastAsia="en-US"/>
        </w:rPr>
        <w:t>должна выполняться в базисном</w:t>
      </w:r>
      <w:r w:rsidR="00086570" w:rsidRPr="008459B0">
        <w:rPr>
          <w:rFonts w:eastAsia="Calibri"/>
          <w:sz w:val="24"/>
          <w:szCs w:val="24"/>
          <w:lang w:eastAsia="en-US"/>
        </w:rPr>
        <w:t>,</w:t>
      </w:r>
      <w:r w:rsidRPr="008459B0">
        <w:rPr>
          <w:rFonts w:eastAsia="Calibri"/>
          <w:sz w:val="24"/>
          <w:szCs w:val="24"/>
          <w:lang w:eastAsia="en-US"/>
        </w:rPr>
        <w:t xml:space="preserve"> текущем</w:t>
      </w:r>
      <w:r w:rsidR="00086570" w:rsidRPr="008459B0">
        <w:rPr>
          <w:rFonts w:eastAsia="Calibri"/>
          <w:sz w:val="24"/>
          <w:szCs w:val="24"/>
          <w:lang w:eastAsia="en-US"/>
        </w:rPr>
        <w:t xml:space="preserve"> и прогнозном</w:t>
      </w:r>
      <w:r w:rsidRPr="008459B0">
        <w:rPr>
          <w:rFonts w:eastAsia="Calibri"/>
          <w:sz w:val="24"/>
          <w:szCs w:val="24"/>
          <w:lang w:eastAsia="en-US"/>
        </w:rPr>
        <w:t xml:space="preserve"> уровнях цен.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Результаты оценки </w:t>
      </w:r>
      <w:r w:rsidR="00086570" w:rsidRPr="008459B0">
        <w:rPr>
          <w:rFonts w:eastAsia="Calibri"/>
          <w:sz w:val="24"/>
          <w:szCs w:val="24"/>
          <w:lang w:eastAsia="en-US"/>
        </w:rPr>
        <w:t xml:space="preserve">стоимости </w:t>
      </w:r>
      <w:r w:rsidR="00E36F96" w:rsidRPr="008459B0">
        <w:rPr>
          <w:rFonts w:eastAsia="Calibri"/>
          <w:sz w:val="24"/>
          <w:szCs w:val="24"/>
          <w:lang w:eastAsia="en-US"/>
        </w:rPr>
        <w:t>должны формироваться</w:t>
      </w:r>
      <w:r w:rsidRPr="008459B0">
        <w:rPr>
          <w:rFonts w:eastAsia="Calibri"/>
          <w:sz w:val="24"/>
          <w:szCs w:val="24"/>
          <w:lang w:eastAsia="en-US"/>
        </w:rPr>
        <w:t xml:space="preserve"> в виде предварительного расчё</w:t>
      </w:r>
      <w:r w:rsidR="00086570" w:rsidRPr="008459B0">
        <w:rPr>
          <w:rFonts w:eastAsia="Calibri"/>
          <w:sz w:val="24"/>
          <w:szCs w:val="24"/>
          <w:lang w:eastAsia="en-US"/>
        </w:rPr>
        <w:t>та стоимости рабо</w:t>
      </w:r>
      <w:r w:rsidR="00E36F96" w:rsidRPr="008459B0">
        <w:rPr>
          <w:rFonts w:eastAsia="Calibri"/>
          <w:sz w:val="24"/>
          <w:szCs w:val="24"/>
          <w:lang w:eastAsia="en-US"/>
        </w:rPr>
        <w:t>т</w:t>
      </w:r>
      <w:r w:rsidRPr="008459B0">
        <w:rPr>
          <w:rFonts w:eastAsia="Calibri"/>
          <w:sz w:val="24"/>
          <w:szCs w:val="24"/>
          <w:lang w:eastAsia="en-US"/>
        </w:rPr>
        <w:t>.</w:t>
      </w:r>
    </w:p>
    <w:p w:rsidR="00152D05" w:rsidRPr="008459B0" w:rsidRDefault="00152D05" w:rsidP="00EF1BBF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Исходными данными для определения начальной (максимальной) цены договора (лота) являются: 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Сметная стоимость объекта строительства в базисном уровне цен.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Сметная стоимость объекта строительства в текущем уровне цен на дату ее определения.</w:t>
      </w:r>
    </w:p>
    <w:p w:rsidR="00152D05" w:rsidRPr="008459B0" w:rsidRDefault="00152D05" w:rsidP="00EF1BBF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Основой для формирования начальной (максимальной) цены договора (лота) является: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Сводный сметный расчёт, утвержденный в установленном порядке.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Объектные и локальные сметные расчёты (сметы).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Проектная документация в соответствии с Постановлением Правительства Российской Федерации от 16.02.2008 №</w:t>
      </w:r>
      <w:r w:rsidR="00766153" w:rsidRPr="008459B0">
        <w:rPr>
          <w:rFonts w:eastAsia="Calibri"/>
          <w:sz w:val="24"/>
          <w:szCs w:val="24"/>
          <w:lang w:eastAsia="en-US"/>
        </w:rPr>
        <w:t> </w:t>
      </w:r>
      <w:r w:rsidRPr="008459B0">
        <w:rPr>
          <w:rFonts w:eastAsia="Calibri"/>
          <w:sz w:val="24"/>
          <w:szCs w:val="24"/>
          <w:lang w:eastAsia="en-US"/>
        </w:rPr>
        <w:t>87 «О составе разделов проектной документации и требованиях к их содержанию» и получившая положительное заключение государственной экспертизы.</w:t>
      </w:r>
    </w:p>
    <w:p w:rsidR="00152D05" w:rsidRPr="008459B0" w:rsidRDefault="00152D05" w:rsidP="00EF1BBF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В состав начальной (максимальной) цены строительства включаются: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Затраты, связанные с подготовкой территории строительства (глава 1 сводного сметного расчёта), относящиеся к деятельности подрядной организации.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 на выполнение строительно-монтажных работ, приобретение оборудования по основным объектам строительства (глава 2 сводного сметного расчёта).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 по объектам подсобного и обслуживающего назначения (глава 3 сводного сметного расчёта).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 по объектам энергетического, транспортного хозяйства и связи (главы 4-5 сводного сметного расчёта).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 по наружным сетям и сооружениям водоснабжения, канализации, теплоснабжения и газоснабжения (глава 6 сводного сметного расчёта).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 по благоустройству и озеленению территории (глава 7 сводного сметного расчёта).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 по временным зданиям и сооружениям (глава 8 сводного сметного расчёта).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lastRenderedPageBreak/>
        <w:t>Затраты на прочие работы и затраты (глава 9 сводного сметного расчёта), относящиеся к деятельности подрядной организации (дополнительные затраты при производстве строительно-монтажных работ в зимнее время, снегоборьба, пусконаладочные работы, перевозка рабочих автомобильным транспортом, командировочные затраты, затраты на проведение специальных мероприятий по обеспечению нормальных условий труда, затраты, связанные с осуществлением работ вахтовым методом).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Другие имеющиеся затраты по главам сводного сметного расчёта, по которым заказчик принимает обоснованное решение о включении.</w:t>
      </w:r>
    </w:p>
    <w:p w:rsidR="00152D05" w:rsidRPr="008459B0" w:rsidRDefault="00152D05" w:rsidP="008C4E8E">
      <w:pPr>
        <w:numPr>
          <w:ilvl w:val="2"/>
          <w:numId w:val="1"/>
        </w:numPr>
        <w:tabs>
          <w:tab w:val="left" w:pos="0"/>
          <w:tab w:val="left" w:pos="1276"/>
          <w:tab w:val="left" w:pos="1418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Непредвиденные работы и затраты в размере до 1,5%.</w:t>
      </w:r>
    </w:p>
    <w:p w:rsidR="00152D05" w:rsidRPr="008459B0" w:rsidRDefault="00152D05" w:rsidP="008C4E8E">
      <w:pPr>
        <w:numPr>
          <w:ilvl w:val="2"/>
          <w:numId w:val="1"/>
        </w:numPr>
        <w:tabs>
          <w:tab w:val="left" w:pos="0"/>
          <w:tab w:val="left" w:pos="1276"/>
          <w:tab w:val="left" w:pos="1418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Налог на добавленную стоимость.</w:t>
      </w:r>
    </w:p>
    <w:p w:rsidR="00152D05" w:rsidRPr="008459B0" w:rsidRDefault="00152D05" w:rsidP="00EF1BBF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В состав начальной (максимальной) цены строительства не включаются: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Аренда земли.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Плата за землю при изъятии (выкупе) земельного участка для строительства.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Затраты, связанные с получением заказчиком и проектной организацией исходных данных, технических условий на проектирование и проведение необходимых согласований по проектным решениям.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Затраты, связанные с компенсацией за сносимые строения и садово-огородные насаждения.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 на приобретение строительных материалов, конструкций, технологического оборудования, инвентаря поставки Заказчика.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Затраты, связанные с премированием за ввод в действие объектов.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Затраты, связанные с организацией и проведением торгов.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Затраты на содержание службы технического заказчика, застройщика и строительного контроля.</w:t>
      </w:r>
    </w:p>
    <w:p w:rsidR="00152D05" w:rsidRPr="008459B0" w:rsidRDefault="00152D05" w:rsidP="00AD6CCE">
      <w:pPr>
        <w:numPr>
          <w:ilvl w:val="2"/>
          <w:numId w:val="1"/>
        </w:numPr>
        <w:tabs>
          <w:tab w:val="left" w:pos="0"/>
          <w:tab w:val="left" w:pos="1276"/>
          <w:tab w:val="left" w:pos="1560"/>
        </w:tabs>
        <w:spacing w:before="0" w:after="0"/>
        <w:ind w:left="0" w:firstLine="567"/>
        <w:contextualSpacing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Другие имеющиеся затраты, по которым заказчик принимает обоснованное решение о невключении.</w:t>
      </w:r>
    </w:p>
    <w:p w:rsidR="00E36F96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</w:tabs>
        <w:spacing w:before="120" w:after="0"/>
        <w:ind w:left="0"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Для определения начальной (максимальной) цены договора (лота) применяется базисно-индексный метод с переводом в текущий уровень цен (на момент объявления конкурсных процедур) индексами изменения сметной стоимости (к СМР, оборудованию, ПНР, прочим затратам, проектно-изыскательским работам), сообщаемыми ежеквартально Минстроем России. В случае, если срок строительства превышает более 1 года применяются индексы-дефляторы, соответствующие году капитальных вложений, официально опубликованные Минэкономразвития России на Официальном сайте Минэкономразвития России в сети Интернет: </w:t>
      </w:r>
      <w:hyperlink r:id="rId14" w:history="1">
        <w:r w:rsidR="00DE5F75" w:rsidRPr="008459B0">
          <w:rPr>
            <w:rStyle w:val="a9"/>
            <w:rFonts w:eastAsia="Calibri"/>
            <w:color w:val="auto"/>
            <w:sz w:val="24"/>
            <w:szCs w:val="24"/>
            <w:lang w:eastAsia="en-US"/>
          </w:rPr>
          <w:t>http://www.economy.gov.ru</w:t>
        </w:r>
      </w:hyperlink>
      <w:r w:rsidRPr="008459B0">
        <w:rPr>
          <w:rFonts w:eastAsia="Calibri"/>
          <w:sz w:val="24"/>
          <w:szCs w:val="24"/>
          <w:lang w:eastAsia="en-US"/>
        </w:rPr>
        <w:t>.</w:t>
      </w:r>
      <w:r w:rsidR="00DE5F75" w:rsidRPr="008459B0">
        <w:rPr>
          <w:rFonts w:eastAsia="Calibri"/>
          <w:sz w:val="24"/>
          <w:szCs w:val="24"/>
          <w:lang w:eastAsia="en-US"/>
        </w:rPr>
        <w:t xml:space="preserve"> </w:t>
      </w:r>
      <w:r w:rsidR="00AD6CCE" w:rsidRPr="008459B0">
        <w:rPr>
          <w:rFonts w:eastAsia="Calibri"/>
          <w:sz w:val="24"/>
          <w:szCs w:val="24"/>
          <w:lang w:eastAsia="en-US"/>
        </w:rPr>
        <w:t xml:space="preserve">Алгоритм расчёта (максимальной) цены договора (лота)  определяется с учетом применения </w:t>
      </w:r>
      <w:r w:rsidR="00AD6CCE" w:rsidRPr="008459B0">
        <w:rPr>
          <w:sz w:val="24"/>
          <w:szCs w:val="24"/>
        </w:rPr>
        <w:t xml:space="preserve">Положения о формировании начальной (максимальной) цены лота на выполнение проектно-изыскательских, строительно-монтажных работ (в том числе работ по договорам «под ключ»), поставку оборудования и материалов по закупкам, включаемым в План закупок АО «Россети Тюмень», а также по внеплановым закупкам </w:t>
      </w:r>
      <w:r w:rsidR="00AD6CCE" w:rsidRPr="008459B0">
        <w:rPr>
          <w:rFonts w:eastAsia="Calibri"/>
          <w:sz w:val="24"/>
          <w:szCs w:val="24"/>
          <w:lang w:eastAsia="en-US"/>
        </w:rPr>
        <w:t xml:space="preserve">и </w:t>
      </w:r>
      <w:r w:rsidR="00AD6CCE" w:rsidRPr="008459B0">
        <w:rPr>
          <w:sz w:val="24"/>
          <w:szCs w:val="24"/>
        </w:rPr>
        <w:t xml:space="preserve">Регламента о порядке формирования, внесения изменений и согласования начальной (максимальной) цены лота на выполнение проектно-изыскательских, </w:t>
      </w:r>
      <w:r w:rsidR="00AD6CCE" w:rsidRPr="008459B0">
        <w:rPr>
          <w:spacing w:val="-2"/>
          <w:sz w:val="24"/>
          <w:szCs w:val="24"/>
        </w:rPr>
        <w:t>строительно-монтажных работ (в том числе по договорам «под ключ»), поставку оборудования</w:t>
      </w:r>
      <w:r w:rsidR="00AD6CCE" w:rsidRPr="008459B0">
        <w:rPr>
          <w:sz w:val="24"/>
          <w:szCs w:val="24"/>
        </w:rPr>
        <w:t xml:space="preserve"> и материалов по закупкам, включаемым в План закупок АО «Россети Тюмень», а также по внеплановым закупкам.</w:t>
      </w:r>
    </w:p>
    <w:p w:rsidR="00ED646E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Для пересчета базисной стоимости строительно-монтажных работ в текущий уровень цен применяются индексы изменения стоимости строительно-монтажных работ, рекомендуемые в приложении №</w:t>
      </w:r>
      <w:r w:rsidR="00C2216A" w:rsidRPr="008459B0">
        <w:rPr>
          <w:rFonts w:eastAsia="Calibri"/>
          <w:sz w:val="24"/>
          <w:szCs w:val="24"/>
          <w:lang w:eastAsia="en-US"/>
        </w:rPr>
        <w:t> </w:t>
      </w:r>
      <w:r w:rsidRPr="008459B0">
        <w:rPr>
          <w:rFonts w:eastAsia="Calibri"/>
          <w:sz w:val="24"/>
          <w:szCs w:val="24"/>
          <w:lang w:eastAsia="en-US"/>
        </w:rPr>
        <w:t>1 письма Минстроя России</w:t>
      </w:r>
      <w:r w:rsidR="0052546A" w:rsidRPr="008459B0">
        <w:rPr>
          <w:rFonts w:eastAsia="Calibri"/>
          <w:sz w:val="24"/>
          <w:szCs w:val="24"/>
          <w:lang w:eastAsia="en-US"/>
        </w:rPr>
        <w:t xml:space="preserve">, </w:t>
      </w:r>
      <w:r w:rsidR="002F40C6" w:rsidRPr="008459B0">
        <w:rPr>
          <w:rFonts w:eastAsia="Calibri"/>
          <w:sz w:val="24"/>
          <w:szCs w:val="24"/>
          <w:lang w:eastAsia="en-US"/>
        </w:rPr>
        <w:t xml:space="preserve">и </w:t>
      </w:r>
      <w:r w:rsidR="0052546A" w:rsidRPr="008459B0">
        <w:rPr>
          <w:rFonts w:eastAsia="Calibri"/>
          <w:sz w:val="24"/>
          <w:szCs w:val="24"/>
          <w:lang w:eastAsia="en-US"/>
        </w:rPr>
        <w:t>определяемые ежеквартально</w:t>
      </w:r>
      <w:r w:rsidRPr="008459B0">
        <w:rPr>
          <w:rFonts w:eastAsia="Calibri"/>
          <w:sz w:val="24"/>
          <w:szCs w:val="24"/>
          <w:lang w:eastAsia="en-US"/>
        </w:rPr>
        <w:t xml:space="preserve"> по строке «Прочие объекты»</w:t>
      </w:r>
      <w:r w:rsidR="00ED646E" w:rsidRPr="008459B0">
        <w:rPr>
          <w:rFonts w:eastAsia="Calibri"/>
          <w:sz w:val="24"/>
          <w:szCs w:val="24"/>
          <w:lang w:eastAsia="en-US"/>
        </w:rPr>
        <w:t>, «Подземная прокладка кабельной линии</w:t>
      </w:r>
      <w:r w:rsidR="00E36F96" w:rsidRPr="008459B0">
        <w:rPr>
          <w:rFonts w:eastAsia="Calibri"/>
          <w:sz w:val="24"/>
          <w:szCs w:val="24"/>
          <w:lang w:eastAsia="en-US"/>
        </w:rPr>
        <w:t xml:space="preserve"> с медными жилами</w:t>
      </w:r>
      <w:r w:rsidR="00ED646E" w:rsidRPr="008459B0">
        <w:rPr>
          <w:rFonts w:eastAsia="Calibri"/>
          <w:sz w:val="24"/>
          <w:szCs w:val="24"/>
          <w:lang w:eastAsia="en-US"/>
        </w:rPr>
        <w:t xml:space="preserve">», </w:t>
      </w:r>
      <w:r w:rsidR="00E36F96" w:rsidRPr="008459B0">
        <w:rPr>
          <w:rFonts w:eastAsia="Calibri"/>
          <w:sz w:val="24"/>
          <w:szCs w:val="24"/>
          <w:lang w:eastAsia="en-US"/>
        </w:rPr>
        <w:t>«Подземная прокладка кабельной линии с алюминиевыми жилами», «</w:t>
      </w:r>
      <w:r w:rsidR="00ED646E" w:rsidRPr="008459B0">
        <w:rPr>
          <w:rFonts w:eastAsia="Calibri"/>
          <w:sz w:val="24"/>
          <w:szCs w:val="24"/>
          <w:lang w:eastAsia="en-US"/>
        </w:rPr>
        <w:t xml:space="preserve">Воздушная прокладка </w:t>
      </w:r>
      <w:r w:rsidR="00E36F96" w:rsidRPr="008459B0">
        <w:rPr>
          <w:rFonts w:eastAsia="Calibri"/>
          <w:sz w:val="24"/>
          <w:szCs w:val="24"/>
          <w:lang w:eastAsia="en-US"/>
        </w:rPr>
        <w:t>с медными жилами», «Воздушная прокладка с алюминиевыми жилами»</w:t>
      </w:r>
      <w:r w:rsidR="00484F12" w:rsidRPr="008459B0">
        <w:rPr>
          <w:rFonts w:eastAsia="Calibri"/>
          <w:sz w:val="24"/>
          <w:szCs w:val="24"/>
          <w:lang w:eastAsia="en-US"/>
        </w:rPr>
        <w:t>, исходя из наименования титула объекта строительства (реконструкции)</w:t>
      </w:r>
      <w:r w:rsidR="00E36F96" w:rsidRPr="008459B0">
        <w:rPr>
          <w:rFonts w:eastAsia="Calibri"/>
          <w:sz w:val="24"/>
          <w:szCs w:val="24"/>
          <w:lang w:eastAsia="en-US"/>
        </w:rPr>
        <w:t>.</w:t>
      </w:r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Для пересчета базисной стоимости оборудования в текущий уровень цен применяются</w:t>
      </w:r>
      <w:r w:rsidR="0052546A" w:rsidRPr="008459B0">
        <w:rPr>
          <w:rFonts w:eastAsia="Calibri"/>
          <w:sz w:val="24"/>
          <w:szCs w:val="24"/>
          <w:lang w:eastAsia="en-US"/>
        </w:rPr>
        <w:t xml:space="preserve"> </w:t>
      </w:r>
      <w:r w:rsidRPr="008459B0">
        <w:rPr>
          <w:rFonts w:eastAsia="Calibri"/>
          <w:sz w:val="24"/>
          <w:szCs w:val="24"/>
          <w:lang w:eastAsia="en-US"/>
        </w:rPr>
        <w:t>индексы изменения стоимости оборудования, рекомендуемые в приложении №</w:t>
      </w:r>
      <w:r w:rsidR="00C2216A" w:rsidRPr="008459B0">
        <w:rPr>
          <w:rFonts w:eastAsia="Calibri"/>
          <w:sz w:val="24"/>
          <w:szCs w:val="24"/>
          <w:lang w:eastAsia="en-US"/>
        </w:rPr>
        <w:t> </w:t>
      </w:r>
      <w:r w:rsidRPr="008459B0">
        <w:rPr>
          <w:rFonts w:eastAsia="Calibri"/>
          <w:sz w:val="24"/>
          <w:szCs w:val="24"/>
          <w:lang w:eastAsia="en-US"/>
        </w:rPr>
        <w:t xml:space="preserve">5 письма Минстроя России </w:t>
      </w:r>
      <w:r w:rsidR="002F40C6" w:rsidRPr="008459B0">
        <w:rPr>
          <w:rFonts w:eastAsia="Calibri"/>
          <w:sz w:val="24"/>
          <w:szCs w:val="24"/>
          <w:lang w:eastAsia="en-US"/>
        </w:rPr>
        <w:t xml:space="preserve">и </w:t>
      </w:r>
      <w:r w:rsidR="0052546A" w:rsidRPr="008459B0">
        <w:rPr>
          <w:rFonts w:eastAsia="Calibri"/>
          <w:sz w:val="24"/>
          <w:szCs w:val="24"/>
          <w:lang w:eastAsia="en-US"/>
        </w:rPr>
        <w:t xml:space="preserve">определяемые ежеквартально </w:t>
      </w:r>
      <w:r w:rsidRPr="008459B0">
        <w:rPr>
          <w:rFonts w:eastAsia="Calibri"/>
          <w:sz w:val="24"/>
          <w:szCs w:val="24"/>
          <w:lang w:eastAsia="en-US"/>
        </w:rPr>
        <w:t>по строке «Электроэнергетика».</w:t>
      </w:r>
    </w:p>
    <w:p w:rsidR="00152D05" w:rsidRPr="008459B0" w:rsidRDefault="00152D05" w:rsidP="00EF1BBF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lastRenderedPageBreak/>
        <w:t>Для пересчета базисной стоимости прочих работ и затрат в текущий уровень цен применяются индексы изменения стоимости на прочие работы и затраты, рекомендуемые в приложении №</w:t>
      </w:r>
      <w:r w:rsidR="00C2216A" w:rsidRPr="008459B0">
        <w:rPr>
          <w:rFonts w:eastAsia="Calibri"/>
          <w:sz w:val="24"/>
          <w:szCs w:val="24"/>
          <w:lang w:eastAsia="en-US"/>
        </w:rPr>
        <w:t> </w:t>
      </w:r>
      <w:r w:rsidRPr="008459B0">
        <w:rPr>
          <w:rFonts w:eastAsia="Calibri"/>
          <w:sz w:val="24"/>
          <w:szCs w:val="24"/>
          <w:lang w:eastAsia="en-US"/>
        </w:rPr>
        <w:t>4 письма Минстроя России</w:t>
      </w:r>
      <w:r w:rsidR="0052546A" w:rsidRPr="008459B0">
        <w:rPr>
          <w:rFonts w:eastAsia="Calibri"/>
          <w:sz w:val="24"/>
          <w:szCs w:val="24"/>
          <w:lang w:eastAsia="en-US"/>
        </w:rPr>
        <w:t xml:space="preserve"> </w:t>
      </w:r>
      <w:r w:rsidR="002F40C6" w:rsidRPr="008459B0">
        <w:rPr>
          <w:rFonts w:eastAsia="Calibri"/>
          <w:sz w:val="24"/>
          <w:szCs w:val="24"/>
          <w:lang w:eastAsia="en-US"/>
        </w:rPr>
        <w:t xml:space="preserve">и </w:t>
      </w:r>
      <w:r w:rsidR="0052546A" w:rsidRPr="008459B0">
        <w:rPr>
          <w:rFonts w:eastAsia="Calibri"/>
          <w:sz w:val="24"/>
          <w:szCs w:val="24"/>
          <w:lang w:eastAsia="en-US"/>
        </w:rPr>
        <w:t xml:space="preserve">определяемые ежеквартально </w:t>
      </w:r>
      <w:r w:rsidRPr="008459B0">
        <w:rPr>
          <w:rFonts w:eastAsia="Calibri"/>
          <w:sz w:val="24"/>
          <w:szCs w:val="24"/>
          <w:lang w:eastAsia="en-US"/>
        </w:rPr>
        <w:t>по строке «Электроэнергетика».</w:t>
      </w:r>
    </w:p>
    <w:p w:rsidR="00152D05" w:rsidRPr="008459B0" w:rsidRDefault="00152D05" w:rsidP="00EF1BBF">
      <w:pPr>
        <w:numPr>
          <w:ilvl w:val="1"/>
          <w:numId w:val="1"/>
        </w:numPr>
        <w:tabs>
          <w:tab w:val="left" w:pos="993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Для пересчета базисной стоимости пусконаладочных работ в текущий уровень цен применяются индексы изменения стоимости, рекомендуемые в приложении №</w:t>
      </w:r>
      <w:r w:rsidR="00CF0B54" w:rsidRPr="008459B0">
        <w:rPr>
          <w:rFonts w:eastAsia="Calibri"/>
          <w:sz w:val="24"/>
          <w:szCs w:val="24"/>
          <w:lang w:eastAsia="en-US"/>
        </w:rPr>
        <w:t> </w:t>
      </w:r>
      <w:r w:rsidRPr="008459B0">
        <w:rPr>
          <w:rFonts w:eastAsia="Calibri"/>
          <w:sz w:val="24"/>
          <w:szCs w:val="24"/>
          <w:lang w:eastAsia="en-US"/>
        </w:rPr>
        <w:t xml:space="preserve">1 письма Минстроя России </w:t>
      </w:r>
      <w:r w:rsidR="002F40C6" w:rsidRPr="008459B0">
        <w:rPr>
          <w:rFonts w:eastAsia="Calibri"/>
          <w:sz w:val="24"/>
          <w:szCs w:val="24"/>
          <w:lang w:eastAsia="en-US"/>
        </w:rPr>
        <w:t xml:space="preserve">и </w:t>
      </w:r>
      <w:r w:rsidR="0052546A" w:rsidRPr="008459B0">
        <w:rPr>
          <w:rFonts w:eastAsia="Calibri"/>
          <w:sz w:val="24"/>
          <w:szCs w:val="24"/>
          <w:lang w:eastAsia="en-US"/>
        </w:rPr>
        <w:t xml:space="preserve">определяемые ежеквартально </w:t>
      </w:r>
      <w:r w:rsidRPr="008459B0">
        <w:rPr>
          <w:rFonts w:eastAsia="Calibri"/>
          <w:sz w:val="24"/>
          <w:szCs w:val="24"/>
          <w:lang w:eastAsia="en-US"/>
        </w:rPr>
        <w:t>по строке «Пусконаладочные работы».</w:t>
      </w:r>
    </w:p>
    <w:p w:rsidR="00152D05" w:rsidRPr="008459B0" w:rsidRDefault="00152D05" w:rsidP="00EF1BBF">
      <w:pPr>
        <w:numPr>
          <w:ilvl w:val="1"/>
          <w:numId w:val="1"/>
        </w:numPr>
        <w:tabs>
          <w:tab w:val="left" w:pos="993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Для пересчета базисной стоимости проектных и изыскательских работ в текущий уровень цен применяются индексы изменения стоимости оборудования, рекомендуемые в приложении №</w:t>
      </w:r>
      <w:r w:rsidR="00CF0B54" w:rsidRPr="008459B0">
        <w:rPr>
          <w:rFonts w:eastAsia="Calibri"/>
          <w:sz w:val="24"/>
          <w:szCs w:val="24"/>
          <w:lang w:eastAsia="en-US"/>
        </w:rPr>
        <w:t> </w:t>
      </w:r>
      <w:r w:rsidRPr="008459B0">
        <w:rPr>
          <w:rFonts w:eastAsia="Calibri"/>
          <w:sz w:val="24"/>
          <w:szCs w:val="24"/>
          <w:lang w:eastAsia="en-US"/>
        </w:rPr>
        <w:t>3</w:t>
      </w:r>
      <w:r w:rsidR="002F40C6" w:rsidRPr="008459B0">
        <w:rPr>
          <w:rFonts w:eastAsia="Calibri"/>
          <w:sz w:val="24"/>
          <w:szCs w:val="24"/>
          <w:lang w:eastAsia="en-US"/>
        </w:rPr>
        <w:t xml:space="preserve"> письма Минстроя России</w:t>
      </w:r>
      <w:r w:rsidR="0052546A" w:rsidRPr="008459B0">
        <w:rPr>
          <w:rFonts w:eastAsia="Calibri"/>
          <w:sz w:val="24"/>
          <w:szCs w:val="24"/>
          <w:lang w:eastAsia="en-US"/>
        </w:rPr>
        <w:t xml:space="preserve"> </w:t>
      </w:r>
      <w:r w:rsidR="002F40C6" w:rsidRPr="008459B0">
        <w:rPr>
          <w:rFonts w:eastAsia="Calibri"/>
          <w:sz w:val="24"/>
          <w:szCs w:val="24"/>
          <w:lang w:eastAsia="en-US"/>
        </w:rPr>
        <w:t xml:space="preserve">и </w:t>
      </w:r>
      <w:r w:rsidR="0052546A" w:rsidRPr="008459B0">
        <w:rPr>
          <w:rFonts w:eastAsia="Calibri"/>
          <w:sz w:val="24"/>
          <w:szCs w:val="24"/>
          <w:lang w:eastAsia="en-US"/>
        </w:rPr>
        <w:t>определяемые ежеквартально</w:t>
      </w:r>
      <w:r w:rsidRPr="008459B0">
        <w:rPr>
          <w:rFonts w:eastAsia="Calibri"/>
          <w:sz w:val="24"/>
          <w:szCs w:val="24"/>
          <w:lang w:eastAsia="en-US"/>
        </w:rPr>
        <w:t>.</w:t>
      </w:r>
    </w:p>
    <w:p w:rsidR="00152D05" w:rsidRPr="008459B0" w:rsidRDefault="00152D05" w:rsidP="00EF1BBF">
      <w:pPr>
        <w:numPr>
          <w:ilvl w:val="1"/>
          <w:numId w:val="1"/>
        </w:numPr>
        <w:tabs>
          <w:tab w:val="left" w:pos="993"/>
          <w:tab w:val="left" w:pos="1276"/>
          <w:tab w:val="left" w:pos="1560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Основой для формирования начальной (максимальной) цены договора (лота) на проектно-изыскательские работы является:</w:t>
      </w:r>
    </w:p>
    <w:p w:rsidR="00152D05" w:rsidRPr="008459B0" w:rsidRDefault="00152D05" w:rsidP="008C4E8E">
      <w:pPr>
        <w:numPr>
          <w:ilvl w:val="2"/>
          <w:numId w:val="1"/>
        </w:numPr>
        <w:tabs>
          <w:tab w:val="left" w:pos="0"/>
          <w:tab w:val="left" w:pos="1276"/>
          <w:tab w:val="left" w:pos="1418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Техническое задание на проектирование.</w:t>
      </w:r>
    </w:p>
    <w:p w:rsidR="00152D05" w:rsidRPr="008459B0" w:rsidRDefault="00152D05" w:rsidP="008C4E8E">
      <w:pPr>
        <w:numPr>
          <w:ilvl w:val="2"/>
          <w:numId w:val="1"/>
        </w:numPr>
        <w:tabs>
          <w:tab w:val="left" w:pos="0"/>
          <w:tab w:val="left" w:pos="1276"/>
          <w:tab w:val="left" w:pos="1418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Справочники базовых цен на проектные работы</w:t>
      </w:r>
      <w:r w:rsidR="0015575A" w:rsidRPr="008459B0">
        <w:rPr>
          <w:rFonts w:eastAsia="Calibri"/>
          <w:spacing w:val="-2"/>
          <w:sz w:val="24"/>
          <w:szCs w:val="24"/>
          <w:lang w:eastAsia="en-US"/>
        </w:rPr>
        <w:t>,</w:t>
      </w:r>
      <w:r w:rsidRPr="008459B0">
        <w:rPr>
          <w:rFonts w:eastAsia="Calibri"/>
          <w:spacing w:val="-2"/>
          <w:sz w:val="24"/>
          <w:szCs w:val="24"/>
          <w:lang w:eastAsia="en-US"/>
        </w:rPr>
        <w:t xml:space="preserve"> </w:t>
      </w:r>
      <w:r w:rsidR="007B447B" w:rsidRPr="008459B0">
        <w:rPr>
          <w:rFonts w:eastAsia="Calibri"/>
          <w:sz w:val="24"/>
          <w:szCs w:val="24"/>
          <w:lang w:eastAsia="en-US"/>
        </w:rPr>
        <w:t>включенные</w:t>
      </w:r>
      <w:r w:rsidR="0015575A" w:rsidRPr="008459B0">
        <w:rPr>
          <w:rFonts w:eastAsia="Calibri"/>
          <w:sz w:val="24"/>
          <w:szCs w:val="24"/>
          <w:lang w:eastAsia="en-US"/>
        </w:rPr>
        <w:t xml:space="preserve"> в федеральный реестр сметных нормативов</w:t>
      </w:r>
      <w:r w:rsidRPr="008459B0">
        <w:rPr>
          <w:rFonts w:eastAsia="Calibri"/>
          <w:spacing w:val="-2"/>
          <w:sz w:val="24"/>
          <w:szCs w:val="24"/>
          <w:lang w:eastAsia="en-US"/>
        </w:rPr>
        <w:t>.</w:t>
      </w:r>
    </w:p>
    <w:p w:rsidR="00550B6E" w:rsidRPr="008459B0" w:rsidRDefault="00152D05" w:rsidP="008C4E8E">
      <w:pPr>
        <w:numPr>
          <w:ilvl w:val="2"/>
          <w:numId w:val="1"/>
        </w:numPr>
        <w:tabs>
          <w:tab w:val="left" w:pos="0"/>
          <w:tab w:val="left" w:pos="1276"/>
          <w:tab w:val="left" w:pos="1418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Справочники на ин</w:t>
      </w:r>
      <w:r w:rsidR="0015575A" w:rsidRPr="008459B0">
        <w:rPr>
          <w:rFonts w:eastAsia="Calibri"/>
          <w:spacing w:val="-2"/>
          <w:sz w:val="24"/>
          <w:szCs w:val="24"/>
          <w:lang w:eastAsia="en-US"/>
        </w:rPr>
        <w:t xml:space="preserve">женерно-геодезические изыскания, </w:t>
      </w:r>
      <w:r w:rsidR="007B447B" w:rsidRPr="008459B0">
        <w:rPr>
          <w:rFonts w:eastAsia="Calibri"/>
          <w:sz w:val="24"/>
          <w:szCs w:val="24"/>
          <w:lang w:eastAsia="en-US"/>
        </w:rPr>
        <w:t>включенные</w:t>
      </w:r>
      <w:r w:rsidR="0015575A" w:rsidRPr="008459B0">
        <w:rPr>
          <w:rFonts w:eastAsia="Calibri"/>
          <w:sz w:val="24"/>
          <w:szCs w:val="24"/>
          <w:lang w:eastAsia="en-US"/>
        </w:rPr>
        <w:t xml:space="preserve"> в федеральный реестр сметных нормативов.</w:t>
      </w:r>
    </w:p>
    <w:p w:rsidR="00EA04F2" w:rsidRPr="008459B0" w:rsidRDefault="00550B6E" w:rsidP="008C4E8E">
      <w:pPr>
        <w:numPr>
          <w:ilvl w:val="2"/>
          <w:numId w:val="1"/>
        </w:numPr>
        <w:tabs>
          <w:tab w:val="left" w:pos="0"/>
          <w:tab w:val="left" w:pos="1276"/>
          <w:tab w:val="left" w:pos="1418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sz w:val="24"/>
          <w:szCs w:val="24"/>
        </w:rPr>
        <w:t>Справочник укрупненных показателей стоимости строительства (реконструкции) подстанций и линий электропередачи для нужд ОАО «Холдинг М</w:t>
      </w:r>
      <w:r w:rsidR="0015575A" w:rsidRPr="008459B0">
        <w:rPr>
          <w:sz w:val="24"/>
          <w:szCs w:val="24"/>
        </w:rPr>
        <w:t>РСК», утвержденный приказом ОАО </w:t>
      </w:r>
      <w:r w:rsidRPr="008459B0">
        <w:rPr>
          <w:sz w:val="24"/>
          <w:szCs w:val="24"/>
        </w:rPr>
        <w:t>«Холдинг МРСК» от 20.09.2012 №</w:t>
      </w:r>
      <w:r w:rsidR="00CF0B54" w:rsidRPr="008459B0">
        <w:rPr>
          <w:sz w:val="24"/>
          <w:szCs w:val="24"/>
        </w:rPr>
        <w:t> </w:t>
      </w:r>
      <w:r w:rsidRPr="008459B0">
        <w:rPr>
          <w:sz w:val="24"/>
          <w:szCs w:val="24"/>
        </w:rPr>
        <w:t>488, утвержденный приказом ОАО</w:t>
      </w:r>
      <w:r w:rsidR="00407F1A" w:rsidRPr="008459B0">
        <w:rPr>
          <w:sz w:val="24"/>
          <w:szCs w:val="24"/>
        </w:rPr>
        <w:t> «Тюменьэнерго» от 03.10.2012 № </w:t>
      </w:r>
      <w:r w:rsidRPr="008459B0">
        <w:rPr>
          <w:sz w:val="24"/>
          <w:szCs w:val="24"/>
        </w:rPr>
        <w:t>352.</w:t>
      </w:r>
    </w:p>
    <w:p w:rsidR="00152D05" w:rsidRPr="008459B0" w:rsidRDefault="00152D05" w:rsidP="008C4E8E">
      <w:pPr>
        <w:numPr>
          <w:ilvl w:val="2"/>
          <w:numId w:val="1"/>
        </w:numPr>
        <w:tabs>
          <w:tab w:val="left" w:pos="0"/>
          <w:tab w:val="left" w:pos="1276"/>
          <w:tab w:val="left" w:pos="1418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Объекты-аналоги.</w:t>
      </w:r>
    </w:p>
    <w:p w:rsidR="00EA04F2" w:rsidRPr="008459B0" w:rsidRDefault="00EA04F2" w:rsidP="008C4E8E">
      <w:pPr>
        <w:numPr>
          <w:ilvl w:val="2"/>
          <w:numId w:val="1"/>
        </w:numPr>
        <w:tabs>
          <w:tab w:val="left" w:pos="0"/>
          <w:tab w:val="left" w:pos="1276"/>
          <w:tab w:val="left" w:pos="1418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sz w:val="24"/>
          <w:szCs w:val="24"/>
        </w:rPr>
        <w:t>Укрупненный норматив цены строительства НЦС 81-02-12-2020 Сборник №12 «Наружные электрические сети».</w:t>
      </w:r>
    </w:p>
    <w:p w:rsidR="00EA04F2" w:rsidRPr="008459B0" w:rsidRDefault="00EA04F2" w:rsidP="008C4E8E">
      <w:pPr>
        <w:numPr>
          <w:ilvl w:val="2"/>
          <w:numId w:val="1"/>
        </w:numPr>
        <w:tabs>
          <w:tab w:val="left" w:pos="0"/>
          <w:tab w:val="left" w:pos="1276"/>
          <w:tab w:val="left" w:pos="1418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sz w:val="24"/>
          <w:szCs w:val="24"/>
        </w:rPr>
        <w:t>Укрупненный норматив цены строительства НЦС 81-02-21-2020 Сборник №21 «Объекты энергетики (за исключением линейных объектов)»</w:t>
      </w:r>
      <w:r w:rsidR="00E36F96" w:rsidRPr="008459B0">
        <w:rPr>
          <w:sz w:val="24"/>
          <w:szCs w:val="24"/>
        </w:rPr>
        <w:t>.</w:t>
      </w:r>
    </w:p>
    <w:p w:rsidR="00152D05" w:rsidRPr="008459B0" w:rsidRDefault="00152D05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116" w:name="_Toc370228233"/>
      <w:bookmarkStart w:id="117" w:name="_Toc42181409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Особенности определения начальной (максимальной) цены договора (лота) на выполнение работ по техническому обслуживанию и ремонту оборудования и сооружений электротехнических установок, зданий и сооружений</w:t>
      </w:r>
      <w:bookmarkEnd w:id="116"/>
      <w:bookmarkEnd w:id="117"/>
    </w:p>
    <w:p w:rsidR="00CF0B54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 xml:space="preserve">Для определения начальной (максимальной) цены договора (лота) </w:t>
      </w:r>
      <w:r w:rsidRPr="008459B0">
        <w:rPr>
          <w:rFonts w:eastAsia="Calibri"/>
          <w:sz w:val="24"/>
          <w:szCs w:val="24"/>
          <w:lang w:eastAsia="en-US"/>
        </w:rPr>
        <w:t>на запланированные работы по техническому обслуживанию и ремонту (далее – ТОиР) оборудования и сооружений электротехнических установок</w:t>
      </w:r>
      <w:r w:rsidRPr="008459B0">
        <w:rPr>
          <w:rFonts w:eastAsia="Calibri"/>
          <w:spacing w:val="-2"/>
          <w:sz w:val="24"/>
          <w:szCs w:val="24"/>
          <w:lang w:eastAsia="en-US"/>
        </w:rPr>
        <w:t xml:space="preserve"> рассчитываются локальные сметные расчёты, либо калькуляции. Для этого определяется объем работ по каждой единице оборудования/объекта. На основании локальных сметных расчётов/калькуляций формируется Сводный сметный расчёт, который отражает итоговую начальную (максимальную) цену договора (лота).</w:t>
      </w:r>
    </w:p>
    <w:p w:rsidR="00152D05" w:rsidRPr="008459B0" w:rsidRDefault="00D06CD9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Локальные сметные расчёты/калькуляции утверждаются руководителем структурного подразделения инициатора закупки филиала или исполнительного аппарата.</w:t>
      </w:r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Локальные сметы и калькуляции являются первичными сметными документами, составляются на основании объемов, сформированных по дефектным ведомостям, актам обследований, плановых регламентных объемов работ на оборудование и сооружения электротехнических установок. Калькуляции затрат формируются в том случае, если невозможно сформировать стоимость работ в действующих сметно-нормативных базах.</w:t>
      </w:r>
    </w:p>
    <w:p w:rsidR="00152D05" w:rsidRPr="008459B0" w:rsidRDefault="00152D05" w:rsidP="00EF1BBF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При определении начальной (максимальной) цены договора (лота) на выполнение работ по ТОиР оборудования и сооружений электротехнических установок, используется: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по ТОиР оборудования и сооружений электротехнических установок - сборники фирменной «Сметно-нормативной базы на техническое обслуживание и ремонт электрооборудования, сооружений, устройств релейной защиты и противоаварийной автоматики, средств диспетчерского технологического управления объектов электрических сетей АО «</w:t>
      </w:r>
      <w:r w:rsidR="005A11DE" w:rsidRPr="008459B0">
        <w:rPr>
          <w:rFonts w:eastAsia="Calibri"/>
          <w:spacing w:val="-2"/>
          <w:sz w:val="24"/>
          <w:szCs w:val="24"/>
          <w:lang w:eastAsia="en-US"/>
        </w:rPr>
        <w:t>Россети Тюмень</w:t>
      </w:r>
      <w:r w:rsidRPr="008459B0">
        <w:rPr>
          <w:rFonts w:eastAsia="Calibri"/>
          <w:spacing w:val="-2"/>
          <w:sz w:val="24"/>
          <w:szCs w:val="24"/>
          <w:lang w:eastAsia="en-US"/>
        </w:rPr>
        <w:t>» (далее по тексту – СНБро);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lastRenderedPageBreak/>
        <w:t>по ТОиР зданий и сооружений объектов капитального строительства - сборники Территориальных сметных нормативов (далее – ТЕР, включенных в Федеральный реестр сметных нормативов, утверждённый Минстроем России) либо сборники ФЕР.</w:t>
      </w:r>
    </w:p>
    <w:p w:rsidR="00152D05" w:rsidRPr="008459B0" w:rsidRDefault="00152D05" w:rsidP="00EF1BBF">
      <w:pPr>
        <w:numPr>
          <w:ilvl w:val="1"/>
          <w:numId w:val="1"/>
        </w:numPr>
        <w:tabs>
          <w:tab w:val="left" w:pos="993"/>
          <w:tab w:val="left" w:pos="1276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При составлении локальных смет применяются </w:t>
      </w:r>
      <w:r w:rsidRPr="008459B0">
        <w:rPr>
          <w:rFonts w:eastAsia="Calibri"/>
          <w:spacing w:val="-2"/>
          <w:sz w:val="24"/>
          <w:szCs w:val="24"/>
          <w:lang w:eastAsia="en-US"/>
        </w:rPr>
        <w:t>базисно-индексный</w:t>
      </w:r>
      <w:r w:rsidRPr="008459B0">
        <w:rPr>
          <w:rFonts w:eastAsia="Calibri"/>
          <w:sz w:val="24"/>
          <w:szCs w:val="24"/>
          <w:lang w:eastAsia="en-US"/>
        </w:rPr>
        <w:t xml:space="preserve"> </w:t>
      </w:r>
      <w:r w:rsidRPr="008459B0">
        <w:rPr>
          <w:rFonts w:eastAsia="Calibri"/>
          <w:spacing w:val="-2"/>
          <w:sz w:val="24"/>
          <w:szCs w:val="24"/>
          <w:lang w:eastAsia="en-US"/>
        </w:rPr>
        <w:t>или ресурсный</w:t>
      </w:r>
      <w:r w:rsidRPr="008459B0">
        <w:rPr>
          <w:rFonts w:eastAsia="Calibri"/>
          <w:sz w:val="24"/>
          <w:szCs w:val="24"/>
          <w:lang w:eastAsia="en-US"/>
        </w:rPr>
        <w:t xml:space="preserve"> методы определения сметной стоимости. Стоимость начальной (максимальной) цены договора (лота) в обязательном порядке рассчитывается в текущих (прогнозных) ценах на планируемый период.</w:t>
      </w:r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  <w:tab w:val="num" w:pos="3119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Расчёт начальной (максимальной) цены договора (лота) на выполнение работ по ТОиР оборудования и сооружений электротехнических установок в текущих ценах осуществляется путем перевода базисных цен локальных сметных расчётов в текущие цены с применением индексов изменения сметной стоимости базовых цен в текущие (прогнозные) цены. После чего, локальные сметные расчёты формируют (сводятся) в Сводный сметный расчёт, определяющий начальную (максимальную) цену договора (лота).</w:t>
      </w:r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  <w:tab w:val="num" w:pos="305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Индексы изменения сметной стоимости базовой цены в текущие цены для фирменной сметно-нормативной базы СНБро разрабатываются организациями, специализированными в области ценообразования и сметного нормирования в области строительства и вводятся в действие приказом АО «</w:t>
      </w:r>
      <w:r w:rsidR="005A11DE" w:rsidRPr="008459B0">
        <w:rPr>
          <w:rFonts w:eastAsia="Calibri"/>
          <w:sz w:val="24"/>
          <w:szCs w:val="24"/>
          <w:lang w:eastAsia="en-US"/>
        </w:rPr>
        <w:t>Россети Тюмень</w:t>
      </w:r>
      <w:r w:rsidRPr="008459B0">
        <w:rPr>
          <w:rFonts w:eastAsia="Calibri"/>
          <w:sz w:val="24"/>
          <w:szCs w:val="24"/>
          <w:lang w:eastAsia="en-US"/>
        </w:rPr>
        <w:t xml:space="preserve">». </w:t>
      </w:r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  <w:tab w:val="num" w:pos="305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Индексы изменения сметной стоимости базовой цены в текущие цены для ТЕР (ФЕР) соответствующего региона рассчитываются с учетом специфики АО «</w:t>
      </w:r>
      <w:r w:rsidR="005A11DE" w:rsidRPr="008459B0">
        <w:rPr>
          <w:rFonts w:eastAsia="Calibri"/>
          <w:sz w:val="24"/>
          <w:szCs w:val="24"/>
          <w:lang w:eastAsia="en-US"/>
        </w:rPr>
        <w:t>Россети Тюмень</w:t>
      </w:r>
      <w:r w:rsidRPr="008459B0">
        <w:rPr>
          <w:rFonts w:eastAsia="Calibri"/>
          <w:sz w:val="24"/>
          <w:szCs w:val="24"/>
          <w:lang w:eastAsia="en-US"/>
        </w:rPr>
        <w:t>» на основе официально доведенных Министерством регионального развития РФ предельных индексов изменения сметной стоимости и доводятся до филиалов АО «</w:t>
      </w:r>
      <w:r w:rsidR="005A11DE" w:rsidRPr="008459B0">
        <w:rPr>
          <w:rFonts w:eastAsia="Calibri"/>
          <w:sz w:val="24"/>
          <w:szCs w:val="24"/>
          <w:lang w:eastAsia="en-US"/>
        </w:rPr>
        <w:t>Россети Тюмень</w:t>
      </w:r>
      <w:r w:rsidRPr="008459B0">
        <w:rPr>
          <w:rFonts w:eastAsia="Calibri"/>
          <w:sz w:val="24"/>
          <w:szCs w:val="24"/>
          <w:lang w:eastAsia="en-US"/>
        </w:rPr>
        <w:t>» официальным документом.</w:t>
      </w:r>
    </w:p>
    <w:p w:rsidR="00152D05" w:rsidRPr="008459B0" w:rsidRDefault="00152D05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118" w:name="_Toc370228234"/>
      <w:bookmarkStart w:id="119" w:name="_Toc42181410"/>
      <w:bookmarkStart w:id="120" w:name="sub_10500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Особенности определения начальной (максимальной) цены договора (лота) при проведении закупок на оказание услуг</w:t>
      </w:r>
      <w:bookmarkEnd w:id="118"/>
      <w:r w:rsidR="000B6AE6"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 xml:space="preserve"> (за исключением консультационных услуг)</w:t>
      </w:r>
      <w:bookmarkEnd w:id="119"/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21" w:name="sub_121"/>
      <w:bookmarkEnd w:id="120"/>
      <w:r w:rsidRPr="008459B0">
        <w:rPr>
          <w:rFonts w:eastAsia="Calibri"/>
          <w:sz w:val="24"/>
          <w:szCs w:val="24"/>
          <w:lang w:eastAsia="en-US"/>
        </w:rPr>
        <w:t>При определении начальной (максимальной) цены договора (лота) на оказание услуг исходят из требований, установленных заказчиком к видам представленных услуг, их объему и качеству.</w:t>
      </w:r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22" w:name="sub_122"/>
      <w:bookmarkEnd w:id="121"/>
      <w:r w:rsidRPr="008459B0">
        <w:rPr>
          <w:rFonts w:eastAsia="Calibri"/>
          <w:sz w:val="24"/>
          <w:szCs w:val="24"/>
          <w:lang w:eastAsia="en-US"/>
        </w:rPr>
        <w:t>Основой для расчёта начальной (максимальной) цены договора (лота) при использовании рыночной стоимости оказания услуг является единичная цена (тариф), установленная как минимум тремя исполнителями, оказывающими услуги данного вида.</w:t>
      </w:r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23" w:name="sub_123"/>
      <w:bookmarkEnd w:id="122"/>
      <w:r w:rsidRPr="008459B0">
        <w:rPr>
          <w:rFonts w:eastAsia="Calibri"/>
          <w:sz w:val="24"/>
          <w:szCs w:val="24"/>
          <w:lang w:eastAsia="en-US"/>
        </w:rPr>
        <w:t>Полученные данные могут использоваться в расчётах с учетом индекса-дефлятора.</w:t>
      </w:r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24" w:name="sub_124"/>
      <w:bookmarkEnd w:id="123"/>
      <w:r w:rsidRPr="008459B0">
        <w:rPr>
          <w:rFonts w:eastAsia="Calibri"/>
          <w:sz w:val="24"/>
          <w:szCs w:val="24"/>
          <w:lang w:eastAsia="en-US"/>
        </w:rPr>
        <w:t>В зависимости от вида услуг расчёт начальной (максимальной) цены договора (лота) может проводиться на основе:</w:t>
      </w:r>
    </w:p>
    <w:bookmarkEnd w:id="124"/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Стоимости единицы времени – нормо-час, нормо-день и другие (техническое, сервисное обслуживание, аудиторские услуги).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Стоимости единицы вида услуг (медицинские осмотры, проведение экспертизы и пр.).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Размера комиссионных или процента (банковские, посреднические услуги).</w:t>
      </w:r>
    </w:p>
    <w:p w:rsidR="00152D05" w:rsidRPr="008459B0" w:rsidRDefault="00152D05" w:rsidP="00EF1BBF">
      <w:pPr>
        <w:numPr>
          <w:ilvl w:val="3"/>
          <w:numId w:val="1"/>
        </w:numPr>
        <w:tabs>
          <w:tab w:val="clear" w:pos="4494"/>
          <w:tab w:val="left" w:pos="1276"/>
          <w:tab w:val="left" w:pos="1701"/>
          <w:tab w:val="num" w:pos="2138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Определяя размер банковской процентной ставки необходимо руководствоваться лимитом стоимостных параметров заимствований (ЛСПЗ), утвержденным Советом директоров АО «</w:t>
      </w:r>
      <w:r w:rsidR="005A11DE" w:rsidRPr="008459B0">
        <w:rPr>
          <w:rFonts w:eastAsia="Calibri"/>
          <w:spacing w:val="-2"/>
          <w:sz w:val="24"/>
          <w:szCs w:val="24"/>
          <w:lang w:eastAsia="en-US"/>
        </w:rPr>
        <w:t>Россети Тюмень</w:t>
      </w:r>
      <w:r w:rsidRPr="008459B0">
        <w:rPr>
          <w:rFonts w:eastAsia="Calibri"/>
          <w:spacing w:val="-2"/>
          <w:sz w:val="24"/>
          <w:szCs w:val="24"/>
          <w:lang w:eastAsia="en-US"/>
        </w:rPr>
        <w:t>». Лимит отражает п</w:t>
      </w:r>
      <w:r w:rsidRPr="008459B0">
        <w:rPr>
          <w:rFonts w:eastAsia="Calibri"/>
          <w:bCs/>
          <w:sz w:val="24"/>
          <w:szCs w:val="24"/>
          <w:lang w:eastAsia="en-US"/>
        </w:rPr>
        <w:t>редельное значение суммарной величины затрат на обслуживание заемных средств, включающей в себя процентные платежи, все комиссии, консультационные и иные расходы по привлечению и/или организации финансирования.</w:t>
      </w:r>
      <w:r w:rsidRPr="008459B0">
        <w:rPr>
          <w:rFonts w:eastAsia="Calibri"/>
          <w:spacing w:val="-2"/>
          <w:sz w:val="24"/>
          <w:szCs w:val="24"/>
          <w:lang w:eastAsia="en-US"/>
        </w:rPr>
        <w:t xml:space="preserve"> 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Других единиц измерения, принятых для установления тарифов.</w:t>
      </w:r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25" w:name="sub_129"/>
      <w:r w:rsidRPr="008459B0">
        <w:rPr>
          <w:rFonts w:eastAsia="Calibri"/>
          <w:sz w:val="24"/>
          <w:szCs w:val="24"/>
          <w:lang w:eastAsia="en-US"/>
        </w:rPr>
        <w:t>Корректировка цен договоров производится с учетом:</w:t>
      </w:r>
    </w:p>
    <w:bookmarkEnd w:id="125"/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Увеличения или сокращения объема трудозатрат или иных принятых единиц измерения цен (тарифов).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Количества и качества закупаемых сопутствующих товаров, других расходов, если их приобретение необходимо для оказания услуг.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Инфляции, с использованием индексов-дефляторов.</w:t>
      </w:r>
    </w:p>
    <w:p w:rsidR="000334C3" w:rsidRPr="008459B0" w:rsidRDefault="000334C3" w:rsidP="000334C3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</w:pPr>
      <w:bookmarkStart w:id="126" w:name="_Toc42181411"/>
      <w:bookmarkStart w:id="127" w:name="sub_116"/>
      <w:r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lastRenderedPageBreak/>
        <w:t xml:space="preserve">Особенности 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определени</w:t>
      </w:r>
      <w:r w:rsidR="00677DE6"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я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начальной (максимальной) цены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 xml:space="preserve"> 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договора (лота) 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на оказание консультационных услуг</w:t>
      </w:r>
      <w:bookmarkEnd w:id="126"/>
    </w:p>
    <w:p w:rsidR="000334C3" w:rsidRPr="008459B0" w:rsidRDefault="00677DE6" w:rsidP="006F5096">
      <w:pPr>
        <w:tabs>
          <w:tab w:val="left" w:pos="993"/>
          <w:tab w:val="left" w:pos="1276"/>
          <w:tab w:val="left" w:pos="1418"/>
        </w:tabs>
        <w:spacing w:before="0" w:after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Определение </w:t>
      </w:r>
      <w:r w:rsidR="000334C3" w:rsidRPr="008459B0">
        <w:rPr>
          <w:rFonts w:eastAsia="Calibri"/>
          <w:sz w:val="24"/>
          <w:szCs w:val="24"/>
          <w:lang w:eastAsia="en-US"/>
        </w:rPr>
        <w:t xml:space="preserve">начальной (максимальной) цены договора (лота) на оказание консультационных и иных аналогичных услуг сторонних организаций, оказываемых Обществу, а также услуг, результатом оказания которых являются разработанные методики, рекомендации, научные исследования, нормативы и прочая нормативно-техническая и методологическая документация, </w:t>
      </w:r>
      <w:r w:rsidRPr="008459B0">
        <w:rPr>
          <w:rFonts w:eastAsia="Calibri"/>
          <w:sz w:val="24"/>
          <w:szCs w:val="24"/>
          <w:lang w:eastAsia="en-US"/>
        </w:rPr>
        <w:t xml:space="preserve">осуществляется </w:t>
      </w:r>
      <w:r w:rsidR="000334C3" w:rsidRPr="008459B0">
        <w:rPr>
          <w:rFonts w:eastAsia="Calibri"/>
          <w:sz w:val="24"/>
          <w:szCs w:val="24"/>
          <w:lang w:eastAsia="en-US"/>
        </w:rPr>
        <w:t xml:space="preserve">в </w:t>
      </w:r>
      <w:r w:rsidRPr="008459B0">
        <w:rPr>
          <w:rFonts w:eastAsia="Calibri"/>
          <w:sz w:val="24"/>
          <w:szCs w:val="24"/>
          <w:lang w:eastAsia="en-US"/>
        </w:rPr>
        <w:t xml:space="preserve">соответствии с </w:t>
      </w:r>
      <w:r w:rsidR="000334C3" w:rsidRPr="008459B0">
        <w:rPr>
          <w:rFonts w:eastAsia="Calibri"/>
          <w:sz w:val="24"/>
          <w:szCs w:val="24"/>
          <w:lang w:eastAsia="en-US"/>
        </w:rPr>
        <w:t>Методик</w:t>
      </w:r>
      <w:r w:rsidRPr="008459B0">
        <w:rPr>
          <w:rFonts w:eastAsia="Calibri"/>
          <w:sz w:val="24"/>
          <w:szCs w:val="24"/>
          <w:lang w:eastAsia="en-US"/>
        </w:rPr>
        <w:t>ой</w:t>
      </w:r>
      <w:r w:rsidR="000334C3" w:rsidRPr="008459B0">
        <w:rPr>
          <w:rFonts w:eastAsia="Calibri"/>
          <w:sz w:val="24"/>
          <w:szCs w:val="24"/>
          <w:lang w:eastAsia="en-US"/>
        </w:rPr>
        <w:t xml:space="preserve"> обоснования консультационных услуг в АО «Россети Тюмень».</w:t>
      </w:r>
    </w:p>
    <w:p w:rsidR="00152D05" w:rsidRPr="008459B0" w:rsidRDefault="00152D05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128" w:name="_Toc42181412"/>
      <w:bookmarkStart w:id="129" w:name="_Toc370228235"/>
      <w:bookmarkEnd w:id="127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Особенности расчёта начальной (максимальной) цены договора (лота) после проведения мониторинга цен</w:t>
      </w:r>
      <w:bookmarkEnd w:id="128"/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Проведение мониторинга цен работ, услуг осуществляется в порядке, установленном в Регламент</w:t>
      </w:r>
      <w:r w:rsidR="00677DE6" w:rsidRPr="008459B0">
        <w:rPr>
          <w:rFonts w:eastAsia="Calibri"/>
          <w:sz w:val="24"/>
          <w:szCs w:val="24"/>
          <w:lang w:eastAsia="en-US"/>
        </w:rPr>
        <w:t>е</w:t>
      </w:r>
      <w:r w:rsidRPr="008459B0">
        <w:rPr>
          <w:sz w:val="24"/>
          <w:szCs w:val="24"/>
        </w:rPr>
        <w:t xml:space="preserve"> </w:t>
      </w:r>
      <w:r w:rsidRPr="008459B0">
        <w:rPr>
          <w:rFonts w:eastAsia="Calibri"/>
          <w:sz w:val="24"/>
          <w:szCs w:val="24"/>
          <w:lang w:eastAsia="en-US"/>
        </w:rPr>
        <w:t>взаимодействия участников процесса закупочной деятельности АО «</w:t>
      </w:r>
      <w:r w:rsidR="005A11DE" w:rsidRPr="008459B0">
        <w:rPr>
          <w:rFonts w:eastAsia="Calibri"/>
          <w:sz w:val="24"/>
          <w:szCs w:val="24"/>
          <w:lang w:eastAsia="en-US"/>
        </w:rPr>
        <w:t>Россети Тюмень</w:t>
      </w:r>
      <w:r w:rsidRPr="008459B0">
        <w:rPr>
          <w:rFonts w:eastAsia="Calibri"/>
          <w:sz w:val="24"/>
          <w:szCs w:val="24"/>
          <w:lang w:eastAsia="en-US"/>
        </w:rPr>
        <w:t>».</w:t>
      </w:r>
    </w:p>
    <w:p w:rsidR="00152D05" w:rsidRPr="008459B0" w:rsidRDefault="00785121" w:rsidP="008C4E8E">
      <w:pPr>
        <w:numPr>
          <w:ilvl w:val="1"/>
          <w:numId w:val="1"/>
        </w:numPr>
        <w:tabs>
          <w:tab w:val="left" w:pos="851"/>
          <w:tab w:val="left" w:pos="1134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30" w:name="_Ref41331540"/>
      <w:r w:rsidRPr="008459B0">
        <w:rPr>
          <w:rFonts w:eastAsia="Calibri"/>
          <w:sz w:val="24"/>
          <w:szCs w:val="24"/>
          <w:lang w:eastAsia="en-US"/>
        </w:rPr>
        <w:t>Отдел ведения справочника материалов и цен</w:t>
      </w:r>
      <w:r w:rsidR="00152D05" w:rsidRPr="008459B0">
        <w:rPr>
          <w:rFonts w:eastAsia="Calibri"/>
          <w:sz w:val="24"/>
          <w:szCs w:val="24"/>
          <w:lang w:eastAsia="en-US"/>
        </w:rPr>
        <w:t xml:space="preserve"> после проведения мониторинга цен по закупке товаров осуществляет анализ цен, представленных участниками рынка, формирует единую таблицу из минимальных цен товаров, представленных участниками рынка</w:t>
      </w:r>
      <w:r w:rsidR="003E7936" w:rsidRPr="008459B0">
        <w:rPr>
          <w:rFonts w:eastAsia="Calibri"/>
          <w:sz w:val="24"/>
          <w:szCs w:val="24"/>
          <w:lang w:eastAsia="en-US"/>
        </w:rPr>
        <w:t xml:space="preserve"> согласно приложению </w:t>
      </w:r>
      <w:r w:rsidR="008C4E8E">
        <w:rPr>
          <w:rFonts w:eastAsia="Calibri"/>
          <w:sz w:val="24"/>
          <w:szCs w:val="24"/>
          <w:lang w:eastAsia="en-US"/>
        </w:rPr>
        <w:t xml:space="preserve">к </w:t>
      </w:r>
      <w:r w:rsidR="00C17DB0" w:rsidRPr="008459B0">
        <w:rPr>
          <w:rFonts w:eastAsia="Calibri"/>
          <w:sz w:val="24"/>
          <w:szCs w:val="24"/>
          <w:lang w:eastAsia="en-US"/>
        </w:rPr>
        <w:t>настоящей Инструкции</w:t>
      </w:r>
      <w:r w:rsidR="00BE6B8E" w:rsidRPr="008459B0">
        <w:rPr>
          <w:rFonts w:eastAsia="Calibri"/>
          <w:sz w:val="24"/>
          <w:szCs w:val="24"/>
          <w:lang w:eastAsia="en-US"/>
        </w:rPr>
        <w:t>, и в течение десяти рабочих дней направляет информацию инициатору закупки</w:t>
      </w:r>
      <w:r w:rsidR="00152D05" w:rsidRPr="008459B0">
        <w:rPr>
          <w:rFonts w:eastAsia="Calibri"/>
          <w:sz w:val="24"/>
          <w:szCs w:val="24"/>
          <w:lang w:eastAsia="en-US"/>
        </w:rPr>
        <w:t>.</w:t>
      </w:r>
      <w:bookmarkEnd w:id="130"/>
    </w:p>
    <w:p w:rsidR="00152D05" w:rsidRPr="008459B0" w:rsidRDefault="00BE6B8E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Инициатор закупки формирует </w:t>
      </w:r>
      <w:r w:rsidR="00152D05" w:rsidRPr="008459B0">
        <w:rPr>
          <w:rFonts w:eastAsia="Calibri"/>
          <w:sz w:val="24"/>
          <w:szCs w:val="24"/>
          <w:lang w:eastAsia="en-US"/>
        </w:rPr>
        <w:t xml:space="preserve">расчёт начальной (максимальной) цены договора (лота) </w:t>
      </w:r>
      <w:r w:rsidR="00752D55" w:rsidRPr="008459B0">
        <w:rPr>
          <w:rFonts w:eastAsia="Calibri"/>
          <w:sz w:val="24"/>
          <w:szCs w:val="24"/>
          <w:lang w:eastAsia="en-US"/>
        </w:rPr>
        <w:t xml:space="preserve">на поставку товаров </w:t>
      </w:r>
      <w:r w:rsidR="00152D05" w:rsidRPr="008459B0">
        <w:rPr>
          <w:rFonts w:eastAsia="Calibri"/>
          <w:sz w:val="24"/>
          <w:szCs w:val="24"/>
          <w:lang w:eastAsia="en-US"/>
        </w:rPr>
        <w:t>после проведения мониторинга цен</w:t>
      </w:r>
      <w:r w:rsidRPr="008459B0">
        <w:rPr>
          <w:rFonts w:eastAsia="Calibri"/>
          <w:sz w:val="24"/>
          <w:szCs w:val="24"/>
          <w:lang w:eastAsia="en-US"/>
        </w:rPr>
        <w:t xml:space="preserve"> на основании информации, полученной </w:t>
      </w:r>
      <w:r w:rsidR="005F37AA" w:rsidRPr="008459B0">
        <w:rPr>
          <w:rFonts w:eastAsia="Calibri"/>
          <w:sz w:val="24"/>
          <w:szCs w:val="24"/>
          <w:lang w:eastAsia="en-US"/>
        </w:rPr>
        <w:t>от Отдела ведения справочника материалов и цен</w:t>
      </w:r>
      <w:r w:rsidR="00752D55" w:rsidRPr="008459B0">
        <w:rPr>
          <w:rFonts w:eastAsia="Calibri"/>
          <w:sz w:val="24"/>
          <w:szCs w:val="24"/>
          <w:lang w:eastAsia="en-US"/>
        </w:rPr>
        <w:t>,</w:t>
      </w:r>
      <w:r w:rsidR="005F37AA" w:rsidRPr="008459B0">
        <w:rPr>
          <w:rFonts w:eastAsia="Calibri"/>
          <w:sz w:val="24"/>
          <w:szCs w:val="24"/>
          <w:lang w:eastAsia="en-US"/>
        </w:rPr>
        <w:t xml:space="preserve"> </w:t>
      </w:r>
      <w:r w:rsidRPr="008459B0">
        <w:rPr>
          <w:rFonts w:eastAsia="Calibri"/>
          <w:sz w:val="24"/>
          <w:szCs w:val="24"/>
          <w:lang w:eastAsia="en-US"/>
        </w:rPr>
        <w:t>в соответствии с п. </w:t>
      </w:r>
      <w:r w:rsidRPr="008459B0">
        <w:rPr>
          <w:rFonts w:eastAsia="Calibri"/>
          <w:sz w:val="24"/>
          <w:szCs w:val="24"/>
          <w:lang w:eastAsia="en-US"/>
        </w:rPr>
        <w:fldChar w:fldCharType="begin"/>
      </w:r>
      <w:r w:rsidRPr="008459B0">
        <w:rPr>
          <w:rFonts w:eastAsia="Calibri"/>
          <w:sz w:val="24"/>
          <w:szCs w:val="24"/>
          <w:lang w:eastAsia="en-US"/>
        </w:rPr>
        <w:instrText xml:space="preserve"> REF _Ref41331540 \r \h </w:instrText>
      </w:r>
      <w:r w:rsidR="00F07962" w:rsidRPr="008459B0">
        <w:rPr>
          <w:rFonts w:eastAsia="Calibri"/>
          <w:sz w:val="24"/>
          <w:szCs w:val="24"/>
          <w:lang w:eastAsia="en-US"/>
        </w:rPr>
        <w:instrText xml:space="preserve"> \* MERGEFORMAT </w:instrText>
      </w:r>
      <w:r w:rsidRPr="008459B0">
        <w:rPr>
          <w:rFonts w:eastAsia="Calibri"/>
          <w:sz w:val="24"/>
          <w:szCs w:val="24"/>
          <w:lang w:eastAsia="en-US"/>
        </w:rPr>
      </w:r>
      <w:r w:rsidRPr="008459B0">
        <w:rPr>
          <w:rFonts w:eastAsia="Calibri"/>
          <w:sz w:val="24"/>
          <w:szCs w:val="24"/>
          <w:lang w:eastAsia="en-US"/>
        </w:rPr>
        <w:fldChar w:fldCharType="separate"/>
      </w:r>
      <w:r w:rsidR="00FD3985">
        <w:rPr>
          <w:rFonts w:eastAsia="Calibri"/>
          <w:sz w:val="24"/>
          <w:szCs w:val="24"/>
          <w:lang w:eastAsia="en-US"/>
        </w:rPr>
        <w:t>16.2</w:t>
      </w:r>
      <w:r w:rsidRPr="008459B0">
        <w:rPr>
          <w:rFonts w:eastAsia="Calibri"/>
          <w:sz w:val="24"/>
          <w:szCs w:val="24"/>
          <w:lang w:eastAsia="en-US"/>
        </w:rPr>
        <w:fldChar w:fldCharType="end"/>
      </w:r>
      <w:r w:rsidRPr="008459B0">
        <w:rPr>
          <w:rFonts w:eastAsia="Calibri"/>
          <w:sz w:val="24"/>
          <w:szCs w:val="24"/>
          <w:lang w:eastAsia="en-US"/>
        </w:rPr>
        <w:t xml:space="preserve"> </w:t>
      </w:r>
      <w:r w:rsidR="00C17DB0" w:rsidRPr="008459B0">
        <w:rPr>
          <w:rFonts w:eastAsia="Calibri"/>
          <w:sz w:val="24"/>
          <w:szCs w:val="24"/>
          <w:lang w:eastAsia="en-US"/>
        </w:rPr>
        <w:t>настоящей Инструкции</w:t>
      </w:r>
      <w:r w:rsidR="00152D05" w:rsidRPr="008459B0">
        <w:rPr>
          <w:rFonts w:eastAsia="Calibri"/>
          <w:sz w:val="24"/>
          <w:szCs w:val="24"/>
          <w:lang w:eastAsia="en-US"/>
        </w:rPr>
        <w:t>.</w:t>
      </w:r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Инициатор закупки после проведения мониторинга цен по закупкам работ, услуг осуществляет расчёт начальной (максимальной) цены договора (лота) методами, указанными в п. </w:t>
      </w:r>
      <w:r w:rsidRPr="008459B0">
        <w:rPr>
          <w:rFonts w:eastAsia="Calibri"/>
          <w:sz w:val="24"/>
          <w:szCs w:val="24"/>
          <w:lang w:eastAsia="en-US"/>
        </w:rPr>
        <w:fldChar w:fldCharType="begin"/>
      </w:r>
      <w:r w:rsidRPr="008459B0">
        <w:rPr>
          <w:rFonts w:eastAsia="Calibri"/>
          <w:sz w:val="24"/>
          <w:szCs w:val="24"/>
          <w:lang w:eastAsia="en-US"/>
        </w:rPr>
        <w:instrText xml:space="preserve"> REF _Ref370222222 \r \h  \* MERGEFORMAT </w:instrText>
      </w:r>
      <w:r w:rsidRPr="008459B0">
        <w:rPr>
          <w:rFonts w:eastAsia="Calibri"/>
          <w:sz w:val="24"/>
          <w:szCs w:val="24"/>
          <w:lang w:eastAsia="en-US"/>
        </w:rPr>
      </w:r>
      <w:r w:rsidRPr="008459B0">
        <w:rPr>
          <w:rFonts w:eastAsia="Calibri"/>
          <w:sz w:val="24"/>
          <w:szCs w:val="24"/>
          <w:lang w:eastAsia="en-US"/>
        </w:rPr>
        <w:fldChar w:fldCharType="separate"/>
      </w:r>
      <w:r w:rsidR="00FD3985">
        <w:rPr>
          <w:rFonts w:eastAsia="Calibri"/>
          <w:sz w:val="24"/>
          <w:szCs w:val="24"/>
          <w:lang w:eastAsia="en-US"/>
        </w:rPr>
        <w:t>5.1</w:t>
      </w:r>
      <w:r w:rsidRPr="008459B0">
        <w:rPr>
          <w:rFonts w:eastAsia="Calibri"/>
          <w:sz w:val="24"/>
          <w:szCs w:val="24"/>
          <w:lang w:eastAsia="en-US"/>
        </w:rPr>
        <w:fldChar w:fldCharType="end"/>
      </w:r>
      <w:r w:rsidRPr="008459B0">
        <w:rPr>
          <w:rFonts w:eastAsia="Calibri"/>
          <w:sz w:val="24"/>
          <w:szCs w:val="24"/>
          <w:lang w:eastAsia="en-US"/>
        </w:rPr>
        <w:t xml:space="preserve"> </w:t>
      </w:r>
      <w:r w:rsidR="00C17DB0" w:rsidRPr="008459B0">
        <w:rPr>
          <w:rFonts w:eastAsia="Calibri"/>
          <w:sz w:val="24"/>
          <w:szCs w:val="24"/>
          <w:lang w:eastAsia="en-US"/>
        </w:rPr>
        <w:t>настоящей Инструкции</w:t>
      </w:r>
      <w:r w:rsidRPr="008459B0">
        <w:rPr>
          <w:rFonts w:eastAsia="Calibri"/>
          <w:sz w:val="24"/>
          <w:szCs w:val="24"/>
          <w:lang w:eastAsia="en-US"/>
        </w:rPr>
        <w:t>.</w:t>
      </w:r>
    </w:p>
    <w:p w:rsidR="00152D05" w:rsidRPr="008459B0" w:rsidRDefault="00152D05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131" w:name="_Toc42181413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Хранение документов, относящихся к расчёту начальной (максимальной) цены договора (лота)</w:t>
      </w:r>
      <w:bookmarkEnd w:id="129"/>
      <w:bookmarkEnd w:id="131"/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Хранение документов, относящихся к расчёту начальной (максимальной) цены договора (лота), в том числе произведенному после мониторинга цен, осуществляет </w:t>
      </w:r>
      <w:r w:rsidR="00CF0B54" w:rsidRPr="008459B0">
        <w:rPr>
          <w:rFonts w:eastAsia="Calibri"/>
          <w:sz w:val="24"/>
          <w:szCs w:val="24"/>
          <w:lang w:eastAsia="en-US"/>
        </w:rPr>
        <w:t>и</w:t>
      </w:r>
      <w:r w:rsidRPr="008459B0">
        <w:rPr>
          <w:rFonts w:eastAsia="Calibri"/>
          <w:sz w:val="24"/>
          <w:szCs w:val="24"/>
          <w:lang w:eastAsia="en-US"/>
        </w:rPr>
        <w:t>нициатор закупки.</w:t>
      </w:r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Оригиналы использованных при определении, обосновании начальной (максимальной) цены договора (лота) документов, снимки экрана («скриншот»), содержащие изображения соответствующих страниц сайтов с указанием даты и времени их формирования, необходимо хранить с иными документами о закупке.</w:t>
      </w:r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Срок хранения документов по расчёту начальной (максимальной) цены договора (лота), в том числе произведенному после мониторинга цен, должен составлять не менее трёх лет со дня подписания договора по итогам проведения закупки.</w:t>
      </w:r>
    </w:p>
    <w:p w:rsidR="00152D05" w:rsidRPr="008459B0" w:rsidRDefault="00152D05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132" w:name="_Toc370228236"/>
      <w:bookmarkStart w:id="133" w:name="_Toc42181414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Контроль и ответственность</w:t>
      </w:r>
      <w:bookmarkEnd w:id="132"/>
      <w:bookmarkEnd w:id="133"/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Все работники филиалов и структурных подразделений исполнительного аппарата АО «</w:t>
      </w:r>
      <w:r w:rsidR="005A11DE" w:rsidRPr="008459B0">
        <w:rPr>
          <w:rFonts w:eastAsia="Calibri"/>
          <w:sz w:val="24"/>
          <w:szCs w:val="24"/>
          <w:lang w:eastAsia="en-US"/>
        </w:rPr>
        <w:t>Россети Тюмень</w:t>
      </w:r>
      <w:r w:rsidRPr="008459B0">
        <w:rPr>
          <w:rFonts w:eastAsia="Calibri"/>
          <w:sz w:val="24"/>
          <w:szCs w:val="24"/>
          <w:lang w:eastAsia="en-US"/>
        </w:rPr>
        <w:t xml:space="preserve">», являющиеся участниками процесса организации закупочных процедур в части формирования расчёта начальной (максимальной) цены договора (лота), в том числе произведенного после мониторинга цен, несут ответственность за соблюдение требований </w:t>
      </w:r>
      <w:r w:rsidR="00C17DB0" w:rsidRPr="008459B0">
        <w:rPr>
          <w:rFonts w:eastAsia="Calibri"/>
          <w:sz w:val="24"/>
          <w:szCs w:val="24"/>
          <w:lang w:eastAsia="en-US"/>
        </w:rPr>
        <w:t>настоящей Инструкции</w:t>
      </w:r>
      <w:r w:rsidRPr="008459B0">
        <w:rPr>
          <w:rFonts w:eastAsia="Calibri"/>
          <w:sz w:val="24"/>
          <w:szCs w:val="24"/>
          <w:lang w:eastAsia="en-US"/>
        </w:rPr>
        <w:t>.</w:t>
      </w:r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 xml:space="preserve">Контроль за соблюдением требований </w:t>
      </w:r>
      <w:r w:rsidR="00C17DB0" w:rsidRPr="008459B0">
        <w:rPr>
          <w:rFonts w:eastAsia="Calibri"/>
          <w:sz w:val="24"/>
          <w:szCs w:val="24"/>
          <w:lang w:eastAsia="en-US"/>
        </w:rPr>
        <w:t>настоящей Инструкции</w:t>
      </w:r>
      <w:r w:rsidRPr="008459B0">
        <w:rPr>
          <w:rFonts w:eastAsia="Calibri"/>
          <w:sz w:val="24"/>
          <w:szCs w:val="24"/>
          <w:lang w:eastAsia="en-US"/>
        </w:rPr>
        <w:t xml:space="preserve"> в АО «</w:t>
      </w:r>
      <w:r w:rsidR="005A11DE" w:rsidRPr="008459B0">
        <w:rPr>
          <w:rFonts w:eastAsia="Calibri"/>
          <w:sz w:val="24"/>
          <w:szCs w:val="24"/>
          <w:lang w:eastAsia="en-US"/>
        </w:rPr>
        <w:t>Россети Тюмень</w:t>
      </w:r>
      <w:r w:rsidRPr="008459B0">
        <w:rPr>
          <w:rFonts w:eastAsia="Calibri"/>
          <w:sz w:val="24"/>
          <w:szCs w:val="24"/>
          <w:lang w:eastAsia="en-US"/>
        </w:rPr>
        <w:t>» осуществляет руководитель Инициатора закупки (филиала, структурного подразделения исполнительного аппарата АО «</w:t>
      </w:r>
      <w:r w:rsidR="005A11DE" w:rsidRPr="008459B0">
        <w:rPr>
          <w:rFonts w:eastAsia="Calibri"/>
          <w:sz w:val="24"/>
          <w:szCs w:val="24"/>
          <w:lang w:eastAsia="en-US"/>
        </w:rPr>
        <w:t>Россети Тюмень</w:t>
      </w:r>
      <w:r w:rsidRPr="008459B0">
        <w:rPr>
          <w:rFonts w:eastAsia="Calibri"/>
          <w:sz w:val="24"/>
          <w:szCs w:val="24"/>
          <w:lang w:eastAsia="en-US"/>
        </w:rPr>
        <w:t>»).</w:t>
      </w:r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lastRenderedPageBreak/>
        <w:t>Согласование расчёта начальной (максимальной) цены договора (лота) осуществляется руководителями: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Отделов экономики филиалов (для филиалов).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Профильного структурного подразделения исполнительного аппарата АО «</w:t>
      </w:r>
      <w:r w:rsidR="005A11DE" w:rsidRPr="008459B0">
        <w:rPr>
          <w:rFonts w:eastAsia="Calibri"/>
          <w:spacing w:val="-2"/>
          <w:sz w:val="24"/>
          <w:szCs w:val="24"/>
          <w:lang w:eastAsia="en-US"/>
        </w:rPr>
        <w:t>Россети Тюмень</w:t>
      </w:r>
      <w:r w:rsidRPr="008459B0">
        <w:rPr>
          <w:rFonts w:eastAsia="Calibri"/>
          <w:spacing w:val="-2"/>
          <w:sz w:val="24"/>
          <w:szCs w:val="24"/>
          <w:lang w:eastAsia="en-US"/>
        </w:rPr>
        <w:t>» по закупкам филиалов АО «</w:t>
      </w:r>
      <w:r w:rsidR="005A11DE" w:rsidRPr="008459B0">
        <w:rPr>
          <w:rFonts w:eastAsia="Calibri"/>
          <w:spacing w:val="-2"/>
          <w:sz w:val="24"/>
          <w:szCs w:val="24"/>
          <w:lang w:eastAsia="en-US"/>
        </w:rPr>
        <w:t>Россети Тюмень</w:t>
      </w:r>
      <w:r w:rsidRPr="008459B0">
        <w:rPr>
          <w:rFonts w:eastAsia="Calibri"/>
          <w:spacing w:val="-2"/>
          <w:sz w:val="24"/>
          <w:szCs w:val="24"/>
          <w:lang w:eastAsia="en-US"/>
        </w:rPr>
        <w:t>».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Департамента капитального строительства АО «</w:t>
      </w:r>
      <w:r w:rsidR="005A11DE" w:rsidRPr="008459B0">
        <w:rPr>
          <w:rFonts w:eastAsia="Calibri"/>
          <w:spacing w:val="-2"/>
          <w:sz w:val="24"/>
          <w:szCs w:val="24"/>
          <w:lang w:eastAsia="en-US"/>
        </w:rPr>
        <w:t>Россети Тюмень</w:t>
      </w:r>
      <w:r w:rsidRPr="008459B0">
        <w:rPr>
          <w:rFonts w:eastAsia="Calibri"/>
          <w:spacing w:val="-2"/>
          <w:sz w:val="24"/>
          <w:szCs w:val="24"/>
          <w:lang w:eastAsia="en-US"/>
        </w:rPr>
        <w:t>» – по закупкам, относимым к инвестиционной деятельности</w:t>
      </w:r>
      <w:r w:rsidR="00ED646E" w:rsidRPr="008459B0">
        <w:rPr>
          <w:rFonts w:eastAsia="Calibri"/>
          <w:spacing w:val="-2"/>
          <w:sz w:val="24"/>
          <w:szCs w:val="24"/>
          <w:lang w:eastAsia="en-US"/>
        </w:rPr>
        <w:t>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Департамента экономики и тарифообразования АО «</w:t>
      </w:r>
      <w:r w:rsidR="005A11DE" w:rsidRPr="008459B0">
        <w:rPr>
          <w:rFonts w:eastAsia="Calibri"/>
          <w:spacing w:val="-2"/>
          <w:sz w:val="24"/>
          <w:szCs w:val="24"/>
          <w:lang w:eastAsia="en-US"/>
        </w:rPr>
        <w:t>Россети Тюмень</w:t>
      </w:r>
      <w:r w:rsidRPr="008459B0">
        <w:rPr>
          <w:rFonts w:eastAsia="Calibri"/>
          <w:spacing w:val="-2"/>
          <w:sz w:val="24"/>
          <w:szCs w:val="24"/>
          <w:lang w:eastAsia="en-US"/>
        </w:rPr>
        <w:t>» – по закупкам, относимым к операционной деятельности.</w:t>
      </w:r>
    </w:p>
    <w:p w:rsidR="00152D05" w:rsidRPr="008459B0" w:rsidRDefault="00152D05">
      <w:pPr>
        <w:pStyle w:val="10"/>
        <w:keepLines w:val="0"/>
        <w:numPr>
          <w:ilvl w:val="0"/>
          <w:numId w:val="1"/>
        </w:numPr>
        <w:tabs>
          <w:tab w:val="left" w:pos="1276"/>
        </w:tabs>
        <w:spacing w:before="240"/>
        <w:ind w:left="0" w:firstLine="567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134" w:name="_Toc370228237"/>
      <w:bookmarkStart w:id="135" w:name="_Toc42181415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Изменения настоящего документа</w:t>
      </w:r>
      <w:bookmarkEnd w:id="134"/>
      <w:bookmarkEnd w:id="135"/>
    </w:p>
    <w:p w:rsidR="00152D05" w:rsidRPr="008459B0" w:rsidRDefault="00693C1B" w:rsidP="008C4E8E">
      <w:pPr>
        <w:numPr>
          <w:ilvl w:val="1"/>
          <w:numId w:val="1"/>
        </w:numPr>
        <w:tabs>
          <w:tab w:val="left" w:pos="993"/>
          <w:tab w:val="left" w:pos="1134"/>
          <w:tab w:val="left" w:pos="1276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bookmarkStart w:id="136" w:name="_Ref306613045"/>
      <w:bookmarkStart w:id="137" w:name="_Toc490816068"/>
      <w:r w:rsidRPr="008459B0">
        <w:rPr>
          <w:rFonts w:eastAsia="Calibri"/>
          <w:sz w:val="24"/>
          <w:szCs w:val="24"/>
          <w:lang w:eastAsia="en-US"/>
        </w:rPr>
        <w:t>Начальник ДЛиМТО несё</w:t>
      </w:r>
      <w:r w:rsidR="00152D05" w:rsidRPr="008459B0">
        <w:rPr>
          <w:rFonts w:eastAsia="Calibri"/>
          <w:sz w:val="24"/>
          <w:szCs w:val="24"/>
          <w:lang w:eastAsia="en-US"/>
        </w:rPr>
        <w:t>т ответственность за обеспечение своевременного внесения изменений в настоящий документ с последующим согласованием и утверждением в следующих случаях</w:t>
      </w:r>
      <w:bookmarkEnd w:id="136"/>
      <w:r w:rsidR="00152D05" w:rsidRPr="008459B0">
        <w:rPr>
          <w:rFonts w:eastAsia="Calibri"/>
          <w:sz w:val="24"/>
          <w:szCs w:val="24"/>
          <w:lang w:eastAsia="en-US"/>
        </w:rPr>
        <w:t>: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bookmarkStart w:id="138" w:name="_Ref304999136"/>
      <w:r w:rsidRPr="008459B0">
        <w:rPr>
          <w:rFonts w:eastAsia="Calibri"/>
          <w:spacing w:val="-2"/>
          <w:sz w:val="24"/>
          <w:szCs w:val="24"/>
          <w:lang w:eastAsia="en-US"/>
        </w:rPr>
        <w:t>По результатам самооценки и анализа документа на предмет:</w:t>
      </w:r>
    </w:p>
    <w:p w:rsidR="00152D05" w:rsidRPr="008459B0" w:rsidRDefault="00152D05" w:rsidP="006C00E7">
      <w:pPr>
        <w:pStyle w:val="afa"/>
        <w:numPr>
          <w:ilvl w:val="0"/>
          <w:numId w:val="5"/>
        </w:numPr>
        <w:tabs>
          <w:tab w:val="left" w:pos="1134"/>
          <w:tab w:val="left" w:pos="1276"/>
          <w:tab w:val="left" w:pos="1701"/>
        </w:tabs>
        <w:spacing w:before="0" w:after="0"/>
        <w:ind w:left="0" w:firstLine="567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результативности исполнения требований документа;</w:t>
      </w:r>
    </w:p>
    <w:p w:rsidR="00152D05" w:rsidRPr="008459B0" w:rsidRDefault="00152D05">
      <w:pPr>
        <w:pStyle w:val="afa"/>
        <w:numPr>
          <w:ilvl w:val="0"/>
          <w:numId w:val="5"/>
        </w:numPr>
        <w:tabs>
          <w:tab w:val="left" w:pos="1134"/>
          <w:tab w:val="left" w:pos="1276"/>
          <w:tab w:val="left" w:pos="1701"/>
        </w:tabs>
        <w:spacing w:before="0" w:after="0"/>
        <w:ind w:left="0" w:firstLine="567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исполнимости требований документа;</w:t>
      </w:r>
    </w:p>
    <w:p w:rsidR="00152D05" w:rsidRPr="008459B0" w:rsidRDefault="00152D05">
      <w:pPr>
        <w:pStyle w:val="afa"/>
        <w:numPr>
          <w:ilvl w:val="0"/>
          <w:numId w:val="5"/>
        </w:numPr>
        <w:tabs>
          <w:tab w:val="left" w:pos="1134"/>
          <w:tab w:val="left" w:pos="1276"/>
          <w:tab w:val="left" w:pos="1701"/>
        </w:tabs>
        <w:spacing w:before="0" w:after="0"/>
        <w:ind w:left="0" w:firstLine="567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предложений заинтересованных лиц по доработке документа;</w:t>
      </w:r>
    </w:p>
    <w:p w:rsidR="00152D05" w:rsidRPr="008459B0" w:rsidRDefault="00152D05">
      <w:pPr>
        <w:pStyle w:val="afa"/>
        <w:numPr>
          <w:ilvl w:val="0"/>
          <w:numId w:val="5"/>
        </w:numPr>
        <w:tabs>
          <w:tab w:val="left" w:pos="1134"/>
          <w:tab w:val="left" w:pos="1276"/>
          <w:tab w:val="left" w:pos="1701"/>
        </w:tabs>
        <w:spacing w:before="0" w:after="0"/>
        <w:ind w:left="0" w:firstLine="567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достаточности требований для получения результатов по документу;</w:t>
      </w:r>
    </w:p>
    <w:p w:rsidR="00152D05" w:rsidRPr="008459B0" w:rsidRDefault="00152D05">
      <w:pPr>
        <w:pStyle w:val="afa"/>
        <w:numPr>
          <w:ilvl w:val="0"/>
          <w:numId w:val="5"/>
        </w:numPr>
        <w:tabs>
          <w:tab w:val="left" w:pos="1134"/>
          <w:tab w:val="left" w:pos="1276"/>
          <w:tab w:val="left" w:pos="1701"/>
        </w:tabs>
        <w:spacing w:before="0" w:after="0"/>
        <w:ind w:left="0" w:firstLine="567"/>
        <w:contextualSpacing w:val="0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соответствия требованиям входных документов внутреннего и/или внешнего происхождения.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При наличии в документе несоответствий, выявленных при проведении внутреннего и внешнего аудита.</w:t>
      </w:r>
    </w:p>
    <w:p w:rsidR="00152D05" w:rsidRPr="008459B0" w:rsidRDefault="00152D05" w:rsidP="00EF1BBF">
      <w:pPr>
        <w:numPr>
          <w:ilvl w:val="2"/>
          <w:numId w:val="1"/>
        </w:numPr>
        <w:tabs>
          <w:tab w:val="left" w:pos="0"/>
          <w:tab w:val="left" w:pos="1276"/>
          <w:tab w:val="left" w:pos="1560"/>
          <w:tab w:val="left" w:pos="1701"/>
        </w:tabs>
        <w:spacing w:before="0" w:after="0"/>
        <w:ind w:left="0" w:firstLine="567"/>
        <w:jc w:val="both"/>
        <w:rPr>
          <w:rFonts w:eastAsia="Calibri"/>
          <w:spacing w:val="-2"/>
          <w:sz w:val="24"/>
          <w:szCs w:val="24"/>
          <w:lang w:eastAsia="en-US"/>
        </w:rPr>
      </w:pPr>
      <w:r w:rsidRPr="008459B0">
        <w:rPr>
          <w:rFonts w:eastAsia="Calibri"/>
          <w:spacing w:val="-2"/>
          <w:sz w:val="24"/>
          <w:szCs w:val="24"/>
          <w:lang w:eastAsia="en-US"/>
        </w:rPr>
        <w:t>При наличии изменений в документах внутреннего и/или внешнего происхождения, которые применяются в качестве входных данных при формировании документа.</w:t>
      </w:r>
    </w:p>
    <w:p w:rsidR="00152D05" w:rsidRPr="008459B0" w:rsidRDefault="00152D05" w:rsidP="008C4E8E">
      <w:pPr>
        <w:numPr>
          <w:ilvl w:val="1"/>
          <w:numId w:val="1"/>
        </w:numPr>
        <w:tabs>
          <w:tab w:val="left" w:pos="993"/>
          <w:tab w:val="left" w:pos="1134"/>
          <w:tab w:val="left" w:pos="1418"/>
        </w:tabs>
        <w:spacing w:before="0" w:after="0"/>
        <w:ind w:left="0" w:firstLine="567"/>
        <w:jc w:val="both"/>
        <w:rPr>
          <w:rFonts w:eastAsia="Calibri"/>
          <w:sz w:val="24"/>
          <w:szCs w:val="24"/>
          <w:lang w:eastAsia="en-US"/>
        </w:rPr>
      </w:pPr>
      <w:r w:rsidRPr="008459B0">
        <w:rPr>
          <w:rFonts w:eastAsia="Calibri"/>
          <w:sz w:val="24"/>
          <w:szCs w:val="24"/>
          <w:lang w:eastAsia="en-US"/>
        </w:rPr>
        <w:t>Плановый срок пересмотра документа – 1 раз в 3 года. При необходимости изменение документа (отмена действия) может быть проведено до истечения срока его действия.</w:t>
      </w:r>
      <w:bookmarkEnd w:id="138"/>
    </w:p>
    <w:p w:rsidR="00152D05" w:rsidRPr="008459B0" w:rsidRDefault="00152D05" w:rsidP="008C4E8E">
      <w:pPr>
        <w:pStyle w:val="10"/>
        <w:keepLines w:val="0"/>
        <w:tabs>
          <w:tab w:val="left" w:pos="1276"/>
        </w:tabs>
        <w:spacing w:before="240"/>
        <w:ind w:left="567" w:firstLine="0"/>
        <w:rPr>
          <w:rFonts w:ascii="Times New Roman" w:hAnsi="Times New Roman"/>
          <w:b w:val="0"/>
          <w:bCs/>
          <w:color w:val="auto"/>
          <w:sz w:val="32"/>
          <w:szCs w:val="32"/>
        </w:rPr>
      </w:pPr>
      <w:bookmarkStart w:id="139" w:name="_Toc42181416"/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Приложени</w:t>
      </w:r>
      <w:r w:rsidR="00677DE6"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е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(размещен</w:t>
      </w:r>
      <w:r w:rsidR="00677DE6"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о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 xml:space="preserve"> в АСУД в электронном виде отдельным файл</w:t>
      </w:r>
      <w:r w:rsidR="00677DE6" w:rsidRPr="008459B0">
        <w:rPr>
          <w:rFonts w:ascii="Times New Roman" w:hAnsi="Times New Roman"/>
          <w:b w:val="0"/>
          <w:bCs/>
          <w:color w:val="auto"/>
          <w:sz w:val="32"/>
          <w:szCs w:val="32"/>
          <w:lang w:val="ru-RU"/>
        </w:rPr>
        <w:t>о</w:t>
      </w:r>
      <w:r w:rsidRPr="008459B0">
        <w:rPr>
          <w:rFonts w:ascii="Times New Roman" w:hAnsi="Times New Roman"/>
          <w:b w:val="0"/>
          <w:bCs/>
          <w:color w:val="auto"/>
          <w:sz w:val="32"/>
          <w:szCs w:val="32"/>
        </w:rPr>
        <w:t>м)</w:t>
      </w:r>
      <w:bookmarkEnd w:id="137"/>
      <w:bookmarkEnd w:id="139"/>
    </w:p>
    <w:p w:rsidR="00152D05" w:rsidRPr="008459B0" w:rsidRDefault="00252D7F" w:rsidP="008C4E8E">
      <w:pPr>
        <w:tabs>
          <w:tab w:val="left" w:pos="993"/>
          <w:tab w:val="left" w:pos="1276"/>
          <w:tab w:val="left" w:pos="1418"/>
        </w:tabs>
        <w:spacing w:before="120" w:after="0"/>
        <w:ind w:left="567" w:firstLine="0"/>
        <w:jc w:val="both"/>
        <w:rPr>
          <w:rFonts w:eastAsia="Calibri"/>
          <w:sz w:val="24"/>
          <w:szCs w:val="24"/>
          <w:lang w:eastAsia="en-US"/>
        </w:rPr>
      </w:pPr>
      <w:bookmarkStart w:id="140" w:name="_Ref533501409"/>
      <w:r w:rsidRPr="008459B0">
        <w:rPr>
          <w:rFonts w:eastAsia="Calibri"/>
          <w:sz w:val="24"/>
          <w:szCs w:val="24"/>
          <w:lang w:eastAsia="en-US"/>
        </w:rPr>
        <w:t>Приложение</w:t>
      </w:r>
      <w:r w:rsidR="00152D05" w:rsidRPr="008459B0">
        <w:rPr>
          <w:rFonts w:eastAsia="Calibri"/>
          <w:sz w:val="24"/>
          <w:szCs w:val="24"/>
          <w:lang w:eastAsia="en-US"/>
        </w:rPr>
        <w:t>. Пример определения минимального значения для использования в расчёте начальной (максимальной) цены договора (лота) после мониторинга цен по закупке товаров.</w:t>
      </w:r>
      <w:bookmarkEnd w:id="140"/>
    </w:p>
    <w:sectPr w:rsidR="00152D05" w:rsidRPr="008459B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1" w:bottom="851" w:left="1134" w:header="284" w:footer="28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1D5" w:rsidRDefault="009521D5">
      <w:r>
        <w:separator/>
      </w:r>
    </w:p>
  </w:endnote>
  <w:endnote w:type="continuationSeparator" w:id="0">
    <w:p w:rsidR="009521D5" w:rsidRDefault="00952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B8F" w:rsidRDefault="008A3B8F">
    <w:pPr>
      <w:pStyle w:val="aff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BCC" w:rsidRDefault="003E2BCC">
    <w:pPr>
      <w:pStyle w:val="aff6"/>
      <w:tabs>
        <w:tab w:val="left" w:pos="1125"/>
        <w:tab w:val="right" w:pos="9921"/>
      </w:tabs>
    </w:pPr>
    <w:r>
      <w:rPr>
        <w:lang w:val="ru-RU"/>
      </w:rPr>
      <w:t xml:space="preserve">                          В редакции распоряжения АО «Россети Тюмень» от </w:t>
    </w:r>
    <w:r w:rsidR="008A3B8F">
      <w:rPr>
        <w:lang w:val="ru-RU"/>
      </w:rPr>
      <w:t>05.06.2020</w:t>
    </w:r>
    <w:r>
      <w:rPr>
        <w:lang w:val="ru-RU"/>
      </w:rPr>
      <w:t xml:space="preserve"> №</w:t>
    </w:r>
    <w:r w:rsidR="008A3B8F">
      <w:rPr>
        <w:lang w:val="ru-RU"/>
      </w:rPr>
      <w:t>115р</w:t>
    </w:r>
    <w:bookmarkStart w:id="141" w:name="_GoBack"/>
    <w:bookmarkEnd w:id="141"/>
    <w:r>
      <w:rPr>
        <w:lang w:val="ru-RU"/>
      </w:rPr>
      <w:tab/>
    </w: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 w:rsidR="008A3B8F">
      <w:rPr>
        <w:noProof/>
        <w:sz w:val="22"/>
        <w:szCs w:val="22"/>
      </w:rPr>
      <w:t>2</w:t>
    </w:r>
    <w:r>
      <w:rPr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B8F" w:rsidRDefault="008A3B8F">
    <w:pPr>
      <w:pStyle w:val="af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1D5" w:rsidRDefault="009521D5">
      <w:r>
        <w:separator/>
      </w:r>
    </w:p>
  </w:footnote>
  <w:footnote w:type="continuationSeparator" w:id="0">
    <w:p w:rsidR="009521D5" w:rsidRDefault="00952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B8F" w:rsidRDefault="008A3B8F">
    <w:pPr>
      <w:pStyle w:val="aff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BCC" w:rsidRDefault="003E2BCC">
    <w:pPr>
      <w:pStyle w:val="aff4"/>
      <w:ind w:firstLine="0"/>
      <w:rPr>
        <w:lang w:val="ru-RU"/>
      </w:rPr>
    </w:pPr>
    <w:r>
      <w:t>Инструкция по применению методов определения</w:t>
    </w:r>
    <w:r>
      <w:rPr>
        <w:lang w:val="ru-RU"/>
      </w:rPr>
      <w:t xml:space="preserve"> НМЦД</w:t>
    </w:r>
    <w:r>
      <w:rPr>
        <w:lang w:val="ru-RU"/>
      </w:rPr>
      <w:tab/>
      <w:t>ИН-ИА-25.2-17-06-2013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BCC" w:rsidRDefault="003E2BCC" w:rsidP="002315CA">
    <w:pPr>
      <w:pStyle w:val="aff4"/>
      <w:jc w:val="both"/>
    </w:pPr>
    <w:r>
      <w:rPr>
        <w:noProof/>
        <w:lang w:val="ru-RU" w:eastAsia="ru-RU"/>
      </w:rPr>
      <w:drawing>
        <wp:anchor distT="0" distB="0" distL="114300" distR="114300" simplePos="0" relativeHeight="251657728" behindDoc="0" locked="0" layoutInCell="1" allowOverlap="1" wp14:anchorId="1AE048B7" wp14:editId="295241F7">
          <wp:simplePos x="0" y="0"/>
          <wp:positionH relativeFrom="column">
            <wp:posOffset>2186940</wp:posOffset>
          </wp:positionH>
          <wp:positionV relativeFrom="paragraph">
            <wp:posOffset>63500</wp:posOffset>
          </wp:positionV>
          <wp:extent cx="1414145" cy="490220"/>
          <wp:effectExtent l="0" t="0" r="0" b="0"/>
          <wp:wrapNone/>
          <wp:docPr id="2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145" cy="490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B4013"/>
    <w:multiLevelType w:val="multilevel"/>
    <w:tmpl w:val="8472A668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sz w:val="32"/>
        <w:szCs w:val="32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1" w15:restartNumberingAfterBreak="0">
    <w:nsid w:val="100D7217"/>
    <w:multiLevelType w:val="multilevel"/>
    <w:tmpl w:val="3640901C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" w15:restartNumberingAfterBreak="0">
    <w:nsid w:val="13182AED"/>
    <w:multiLevelType w:val="hybridMultilevel"/>
    <w:tmpl w:val="204A15C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31E0AAA"/>
    <w:multiLevelType w:val="hybridMultilevel"/>
    <w:tmpl w:val="A768B160"/>
    <w:lvl w:ilvl="0" w:tplc="62F029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5F62C89"/>
    <w:multiLevelType w:val="multilevel"/>
    <w:tmpl w:val="FC226DB4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F3310F1"/>
    <w:multiLevelType w:val="multilevel"/>
    <w:tmpl w:val="E8CED7A0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6" w15:restartNumberingAfterBreak="0">
    <w:nsid w:val="29D20B99"/>
    <w:multiLevelType w:val="hybridMultilevel"/>
    <w:tmpl w:val="438A6D7A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3477732A"/>
    <w:multiLevelType w:val="hybridMultilevel"/>
    <w:tmpl w:val="57783328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3CBB2363"/>
    <w:multiLevelType w:val="multilevel"/>
    <w:tmpl w:val="07A244EA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pStyle w:val="4"/>
      <w:lvlText w:val="%1.%2.%3.%4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/>
        <w:caps/>
        <w:strike w:val="0"/>
        <w:dstrike w:val="0"/>
        <w:vanish w:val="0"/>
        <w:color w:val="000000"/>
        <w:sz w:val="20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hint="default"/>
      </w:rPr>
    </w:lvl>
  </w:abstractNum>
  <w:abstractNum w:abstractNumId="9" w15:restartNumberingAfterBreak="0">
    <w:nsid w:val="52832A3F"/>
    <w:multiLevelType w:val="hybridMultilevel"/>
    <w:tmpl w:val="E9F02B3C"/>
    <w:lvl w:ilvl="0" w:tplc="9BAEE6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2AA0C67"/>
    <w:multiLevelType w:val="hybridMultilevel"/>
    <w:tmpl w:val="E1949C4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AA5247"/>
    <w:multiLevelType w:val="hybridMultilevel"/>
    <w:tmpl w:val="5696155A"/>
    <w:lvl w:ilvl="0" w:tplc="6D84DF04">
      <w:start w:val="1"/>
      <w:numFmt w:val="bullet"/>
      <w:lvlText w:val="−"/>
      <w:lvlJc w:val="left"/>
      <w:pPr>
        <w:ind w:left="76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5C5A3309"/>
    <w:multiLevelType w:val="multilevel"/>
    <w:tmpl w:val="F0B846A0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  <w:rPr>
        <w:rFonts w:cs="Times New Roman"/>
        <w:b w:val="0"/>
        <w:color w:val="auto"/>
        <w:sz w:val="32"/>
        <w:szCs w:val="32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812"/>
        </w:tabs>
        <w:ind w:left="6812" w:hanging="432"/>
      </w:pPr>
      <w:rPr>
        <w:rFonts w:cs="Times New Roman"/>
        <w:sz w:val="24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4494"/>
        </w:tabs>
        <w:ind w:left="4422" w:hanging="648"/>
      </w:pPr>
      <w:rPr>
        <w:rFonts w:cs="Times New Roman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5214"/>
        </w:tabs>
        <w:ind w:left="492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574"/>
        </w:tabs>
        <w:ind w:left="5430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294"/>
        </w:tabs>
        <w:ind w:left="5934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654"/>
        </w:tabs>
        <w:ind w:left="6438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374"/>
        </w:tabs>
        <w:ind w:left="7014" w:hanging="1440"/>
      </w:pPr>
      <w:rPr>
        <w:rFonts w:cs="Times New Roman"/>
      </w:rPr>
    </w:lvl>
  </w:abstractNum>
  <w:abstractNum w:abstractNumId="13" w15:restartNumberingAfterBreak="0">
    <w:nsid w:val="66EA7B45"/>
    <w:multiLevelType w:val="hybridMultilevel"/>
    <w:tmpl w:val="A106133C"/>
    <w:lvl w:ilvl="0" w:tplc="5AAE4F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E4F2027"/>
    <w:multiLevelType w:val="hybridMultilevel"/>
    <w:tmpl w:val="764E2216"/>
    <w:lvl w:ilvl="0" w:tplc="B010F2B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292B80"/>
    <w:multiLevelType w:val="hybridMultilevel"/>
    <w:tmpl w:val="5EB260FE"/>
    <w:lvl w:ilvl="0" w:tplc="B11E5DF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1"/>
  </w:num>
  <w:num w:numId="4">
    <w:abstractNumId w:val="3"/>
  </w:num>
  <w:num w:numId="5">
    <w:abstractNumId w:val="15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"/>
  </w:num>
  <w:num w:numId="15">
    <w:abstractNumId w:val="2"/>
  </w:num>
  <w:num w:numId="16">
    <w:abstractNumId w:val="0"/>
  </w:num>
  <w:num w:numId="17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D5C"/>
    <w:rsid w:val="000134B6"/>
    <w:rsid w:val="000203FE"/>
    <w:rsid w:val="000334C3"/>
    <w:rsid w:val="000343BE"/>
    <w:rsid w:val="00040790"/>
    <w:rsid w:val="00045963"/>
    <w:rsid w:val="0006636D"/>
    <w:rsid w:val="00067728"/>
    <w:rsid w:val="00067B03"/>
    <w:rsid w:val="00074210"/>
    <w:rsid w:val="000864AD"/>
    <w:rsid w:val="00086570"/>
    <w:rsid w:val="00094C1D"/>
    <w:rsid w:val="000A33FC"/>
    <w:rsid w:val="000A6A3B"/>
    <w:rsid w:val="000B43D6"/>
    <w:rsid w:val="000B6AE6"/>
    <w:rsid w:val="000C1AB7"/>
    <w:rsid w:val="000C1BDB"/>
    <w:rsid w:val="000C2FCD"/>
    <w:rsid w:val="000C5F0E"/>
    <w:rsid w:val="000D3744"/>
    <w:rsid w:val="000D4ADB"/>
    <w:rsid w:val="000E0902"/>
    <w:rsid w:val="000E246A"/>
    <w:rsid w:val="000F30DD"/>
    <w:rsid w:val="000F38E8"/>
    <w:rsid w:val="000F4D8B"/>
    <w:rsid w:val="0010680F"/>
    <w:rsid w:val="0011055A"/>
    <w:rsid w:val="00110B68"/>
    <w:rsid w:val="00116799"/>
    <w:rsid w:val="001204A7"/>
    <w:rsid w:val="0012214B"/>
    <w:rsid w:val="00123637"/>
    <w:rsid w:val="001271B5"/>
    <w:rsid w:val="00134C4E"/>
    <w:rsid w:val="00134F7A"/>
    <w:rsid w:val="00137820"/>
    <w:rsid w:val="00141A44"/>
    <w:rsid w:val="0014766F"/>
    <w:rsid w:val="00152D05"/>
    <w:rsid w:val="0015575A"/>
    <w:rsid w:val="00156BF0"/>
    <w:rsid w:val="00157E4D"/>
    <w:rsid w:val="00157EC1"/>
    <w:rsid w:val="00161366"/>
    <w:rsid w:val="00167EA8"/>
    <w:rsid w:val="00172D55"/>
    <w:rsid w:val="001816B6"/>
    <w:rsid w:val="001930ED"/>
    <w:rsid w:val="001A572D"/>
    <w:rsid w:val="001B1F76"/>
    <w:rsid w:val="001B722D"/>
    <w:rsid w:val="001C6051"/>
    <w:rsid w:val="001D206B"/>
    <w:rsid w:val="001E2372"/>
    <w:rsid w:val="001F5617"/>
    <w:rsid w:val="001F6D85"/>
    <w:rsid w:val="002023F7"/>
    <w:rsid w:val="00202FD3"/>
    <w:rsid w:val="00214CC2"/>
    <w:rsid w:val="00216746"/>
    <w:rsid w:val="002201E5"/>
    <w:rsid w:val="0022495B"/>
    <w:rsid w:val="002260BB"/>
    <w:rsid w:val="0023093F"/>
    <w:rsid w:val="002315CA"/>
    <w:rsid w:val="00235330"/>
    <w:rsid w:val="00236571"/>
    <w:rsid w:val="00236C79"/>
    <w:rsid w:val="00236E13"/>
    <w:rsid w:val="00251EC4"/>
    <w:rsid w:val="00252D7F"/>
    <w:rsid w:val="0025643C"/>
    <w:rsid w:val="0026651A"/>
    <w:rsid w:val="00276533"/>
    <w:rsid w:val="00282405"/>
    <w:rsid w:val="002863E3"/>
    <w:rsid w:val="002911D7"/>
    <w:rsid w:val="00291527"/>
    <w:rsid w:val="00293980"/>
    <w:rsid w:val="002A74C2"/>
    <w:rsid w:val="002B28C8"/>
    <w:rsid w:val="002B661A"/>
    <w:rsid w:val="002B78E6"/>
    <w:rsid w:val="002C3784"/>
    <w:rsid w:val="002D26B0"/>
    <w:rsid w:val="002D2AA3"/>
    <w:rsid w:val="002D2FAE"/>
    <w:rsid w:val="002D3603"/>
    <w:rsid w:val="002D693C"/>
    <w:rsid w:val="002D7754"/>
    <w:rsid w:val="002E0D0D"/>
    <w:rsid w:val="002E1E24"/>
    <w:rsid w:val="002E354E"/>
    <w:rsid w:val="002F40C6"/>
    <w:rsid w:val="00310CE3"/>
    <w:rsid w:val="00311936"/>
    <w:rsid w:val="00312B93"/>
    <w:rsid w:val="00327C74"/>
    <w:rsid w:val="003368A9"/>
    <w:rsid w:val="00336993"/>
    <w:rsid w:val="0033773A"/>
    <w:rsid w:val="00342280"/>
    <w:rsid w:val="003643A8"/>
    <w:rsid w:val="00364A6E"/>
    <w:rsid w:val="00365B8B"/>
    <w:rsid w:val="00367EBB"/>
    <w:rsid w:val="00376121"/>
    <w:rsid w:val="00382B74"/>
    <w:rsid w:val="003A4F5A"/>
    <w:rsid w:val="003A7D5C"/>
    <w:rsid w:val="003C294D"/>
    <w:rsid w:val="003C3136"/>
    <w:rsid w:val="003C364C"/>
    <w:rsid w:val="003C6A12"/>
    <w:rsid w:val="003E1123"/>
    <w:rsid w:val="003E2BCC"/>
    <w:rsid w:val="003E7936"/>
    <w:rsid w:val="003F273D"/>
    <w:rsid w:val="0040533F"/>
    <w:rsid w:val="00407F1A"/>
    <w:rsid w:val="00412177"/>
    <w:rsid w:val="00415D39"/>
    <w:rsid w:val="0042107B"/>
    <w:rsid w:val="004275AD"/>
    <w:rsid w:val="0043265C"/>
    <w:rsid w:val="00436055"/>
    <w:rsid w:val="004443D2"/>
    <w:rsid w:val="0044589E"/>
    <w:rsid w:val="00457079"/>
    <w:rsid w:val="00471998"/>
    <w:rsid w:val="004724FA"/>
    <w:rsid w:val="00484F12"/>
    <w:rsid w:val="004852DA"/>
    <w:rsid w:val="00497DF8"/>
    <w:rsid w:val="004B033D"/>
    <w:rsid w:val="004B163F"/>
    <w:rsid w:val="004B63C3"/>
    <w:rsid w:val="004C3833"/>
    <w:rsid w:val="004C63BC"/>
    <w:rsid w:val="004E4ECC"/>
    <w:rsid w:val="00505FB2"/>
    <w:rsid w:val="0052055E"/>
    <w:rsid w:val="005241BD"/>
    <w:rsid w:val="0052546A"/>
    <w:rsid w:val="00526DA0"/>
    <w:rsid w:val="0053039F"/>
    <w:rsid w:val="005332B0"/>
    <w:rsid w:val="005350BE"/>
    <w:rsid w:val="00535625"/>
    <w:rsid w:val="00543969"/>
    <w:rsid w:val="005457AB"/>
    <w:rsid w:val="00546F69"/>
    <w:rsid w:val="00550B6E"/>
    <w:rsid w:val="005550A3"/>
    <w:rsid w:val="005629CA"/>
    <w:rsid w:val="00563DBA"/>
    <w:rsid w:val="00565FF2"/>
    <w:rsid w:val="0057322C"/>
    <w:rsid w:val="0058790F"/>
    <w:rsid w:val="00587B39"/>
    <w:rsid w:val="005A11DE"/>
    <w:rsid w:val="005A68F7"/>
    <w:rsid w:val="005B10BD"/>
    <w:rsid w:val="005B6D58"/>
    <w:rsid w:val="005C152F"/>
    <w:rsid w:val="005C3277"/>
    <w:rsid w:val="005C49F3"/>
    <w:rsid w:val="005E1D50"/>
    <w:rsid w:val="005F37AA"/>
    <w:rsid w:val="0060260A"/>
    <w:rsid w:val="006028F3"/>
    <w:rsid w:val="00612451"/>
    <w:rsid w:val="006202E5"/>
    <w:rsid w:val="00632CDE"/>
    <w:rsid w:val="00654288"/>
    <w:rsid w:val="00655FE3"/>
    <w:rsid w:val="00657627"/>
    <w:rsid w:val="00657C67"/>
    <w:rsid w:val="00661248"/>
    <w:rsid w:val="00664E29"/>
    <w:rsid w:val="00677DE6"/>
    <w:rsid w:val="00691C49"/>
    <w:rsid w:val="006933C1"/>
    <w:rsid w:val="00693C1B"/>
    <w:rsid w:val="006A7C0D"/>
    <w:rsid w:val="006B42AB"/>
    <w:rsid w:val="006C00E7"/>
    <w:rsid w:val="006C2B2D"/>
    <w:rsid w:val="006C5978"/>
    <w:rsid w:val="006C7419"/>
    <w:rsid w:val="006D2328"/>
    <w:rsid w:val="006D68DF"/>
    <w:rsid w:val="006E4F45"/>
    <w:rsid w:val="006F5096"/>
    <w:rsid w:val="007022C3"/>
    <w:rsid w:val="00704268"/>
    <w:rsid w:val="007058E7"/>
    <w:rsid w:val="00714F87"/>
    <w:rsid w:val="007166B4"/>
    <w:rsid w:val="007202B1"/>
    <w:rsid w:val="00720BE0"/>
    <w:rsid w:val="00742DA2"/>
    <w:rsid w:val="00752D55"/>
    <w:rsid w:val="007538EA"/>
    <w:rsid w:val="00766153"/>
    <w:rsid w:val="0076758F"/>
    <w:rsid w:val="007723D7"/>
    <w:rsid w:val="00785121"/>
    <w:rsid w:val="00790766"/>
    <w:rsid w:val="007A19E8"/>
    <w:rsid w:val="007A241D"/>
    <w:rsid w:val="007A2D64"/>
    <w:rsid w:val="007A3CD7"/>
    <w:rsid w:val="007A5A80"/>
    <w:rsid w:val="007B0FE3"/>
    <w:rsid w:val="007B447B"/>
    <w:rsid w:val="007C0771"/>
    <w:rsid w:val="007C6774"/>
    <w:rsid w:val="007D6711"/>
    <w:rsid w:val="007D69A5"/>
    <w:rsid w:val="007F05B7"/>
    <w:rsid w:val="007F15C8"/>
    <w:rsid w:val="007F63D1"/>
    <w:rsid w:val="00807229"/>
    <w:rsid w:val="00813FA0"/>
    <w:rsid w:val="0081605C"/>
    <w:rsid w:val="008200AC"/>
    <w:rsid w:val="00821C3F"/>
    <w:rsid w:val="008224DA"/>
    <w:rsid w:val="00831E17"/>
    <w:rsid w:val="008345DF"/>
    <w:rsid w:val="00840A78"/>
    <w:rsid w:val="00840EF1"/>
    <w:rsid w:val="0084333F"/>
    <w:rsid w:val="008459B0"/>
    <w:rsid w:val="0085051C"/>
    <w:rsid w:val="00850B1B"/>
    <w:rsid w:val="00851C1D"/>
    <w:rsid w:val="00856E6E"/>
    <w:rsid w:val="00865657"/>
    <w:rsid w:val="00871041"/>
    <w:rsid w:val="008746A9"/>
    <w:rsid w:val="00874F24"/>
    <w:rsid w:val="00892DEC"/>
    <w:rsid w:val="008939E4"/>
    <w:rsid w:val="008954E4"/>
    <w:rsid w:val="00895CFC"/>
    <w:rsid w:val="008A3B8F"/>
    <w:rsid w:val="008C476C"/>
    <w:rsid w:val="008C4E8E"/>
    <w:rsid w:val="008E4C19"/>
    <w:rsid w:val="008E699D"/>
    <w:rsid w:val="008F0D33"/>
    <w:rsid w:val="008F1593"/>
    <w:rsid w:val="008F660E"/>
    <w:rsid w:val="008F720A"/>
    <w:rsid w:val="0090017D"/>
    <w:rsid w:val="00906AF9"/>
    <w:rsid w:val="00907ED5"/>
    <w:rsid w:val="00915272"/>
    <w:rsid w:val="00916FA6"/>
    <w:rsid w:val="00923E01"/>
    <w:rsid w:val="00927526"/>
    <w:rsid w:val="009443E8"/>
    <w:rsid w:val="009521D5"/>
    <w:rsid w:val="00952D36"/>
    <w:rsid w:val="00953BB6"/>
    <w:rsid w:val="00954FCA"/>
    <w:rsid w:val="00961190"/>
    <w:rsid w:val="00961423"/>
    <w:rsid w:val="00965E68"/>
    <w:rsid w:val="009662E5"/>
    <w:rsid w:val="00983776"/>
    <w:rsid w:val="00994618"/>
    <w:rsid w:val="009965F8"/>
    <w:rsid w:val="009975AF"/>
    <w:rsid w:val="009A694E"/>
    <w:rsid w:val="009B0FF4"/>
    <w:rsid w:val="009D1904"/>
    <w:rsid w:val="009D19C8"/>
    <w:rsid w:val="009E494C"/>
    <w:rsid w:val="009F672A"/>
    <w:rsid w:val="00A04739"/>
    <w:rsid w:val="00A05E31"/>
    <w:rsid w:val="00A1438D"/>
    <w:rsid w:val="00A40373"/>
    <w:rsid w:val="00A412AE"/>
    <w:rsid w:val="00A44736"/>
    <w:rsid w:val="00A46523"/>
    <w:rsid w:val="00A46DEF"/>
    <w:rsid w:val="00A651AE"/>
    <w:rsid w:val="00A77139"/>
    <w:rsid w:val="00A85D6A"/>
    <w:rsid w:val="00AA2676"/>
    <w:rsid w:val="00AB0198"/>
    <w:rsid w:val="00AB2753"/>
    <w:rsid w:val="00AB3044"/>
    <w:rsid w:val="00AC3B06"/>
    <w:rsid w:val="00AC6E9D"/>
    <w:rsid w:val="00AD6CCE"/>
    <w:rsid w:val="00AD7A51"/>
    <w:rsid w:val="00AD7F93"/>
    <w:rsid w:val="00AE3F2C"/>
    <w:rsid w:val="00B01D27"/>
    <w:rsid w:val="00B02046"/>
    <w:rsid w:val="00B03B7C"/>
    <w:rsid w:val="00B076B9"/>
    <w:rsid w:val="00B1084E"/>
    <w:rsid w:val="00B10D90"/>
    <w:rsid w:val="00B1427A"/>
    <w:rsid w:val="00B16B46"/>
    <w:rsid w:val="00B2078E"/>
    <w:rsid w:val="00B23F44"/>
    <w:rsid w:val="00B344C1"/>
    <w:rsid w:val="00B44776"/>
    <w:rsid w:val="00B50BF8"/>
    <w:rsid w:val="00B569D9"/>
    <w:rsid w:val="00B60E1B"/>
    <w:rsid w:val="00B654E5"/>
    <w:rsid w:val="00B674AF"/>
    <w:rsid w:val="00B67914"/>
    <w:rsid w:val="00B709B0"/>
    <w:rsid w:val="00B72EE3"/>
    <w:rsid w:val="00B87A63"/>
    <w:rsid w:val="00B92D52"/>
    <w:rsid w:val="00B9716A"/>
    <w:rsid w:val="00BB2DB2"/>
    <w:rsid w:val="00BB405F"/>
    <w:rsid w:val="00BB7A19"/>
    <w:rsid w:val="00BD04B7"/>
    <w:rsid w:val="00BD53E2"/>
    <w:rsid w:val="00BD660B"/>
    <w:rsid w:val="00BE6B8E"/>
    <w:rsid w:val="00BF2650"/>
    <w:rsid w:val="00C01399"/>
    <w:rsid w:val="00C12A7A"/>
    <w:rsid w:val="00C14639"/>
    <w:rsid w:val="00C165AD"/>
    <w:rsid w:val="00C17DB0"/>
    <w:rsid w:val="00C2216A"/>
    <w:rsid w:val="00C277C8"/>
    <w:rsid w:val="00C27A35"/>
    <w:rsid w:val="00C301CB"/>
    <w:rsid w:val="00C33D33"/>
    <w:rsid w:val="00C42777"/>
    <w:rsid w:val="00C4335D"/>
    <w:rsid w:val="00C47028"/>
    <w:rsid w:val="00C53D0A"/>
    <w:rsid w:val="00C573EF"/>
    <w:rsid w:val="00C656C7"/>
    <w:rsid w:val="00CB06E5"/>
    <w:rsid w:val="00CB7FD4"/>
    <w:rsid w:val="00CC1EA7"/>
    <w:rsid w:val="00CC3730"/>
    <w:rsid w:val="00CC4B2D"/>
    <w:rsid w:val="00CC65DB"/>
    <w:rsid w:val="00CC7833"/>
    <w:rsid w:val="00CD500B"/>
    <w:rsid w:val="00CE08D8"/>
    <w:rsid w:val="00CE469B"/>
    <w:rsid w:val="00CE4A3E"/>
    <w:rsid w:val="00CE5682"/>
    <w:rsid w:val="00CF0B54"/>
    <w:rsid w:val="00D01617"/>
    <w:rsid w:val="00D06CD9"/>
    <w:rsid w:val="00D06EC3"/>
    <w:rsid w:val="00D1322A"/>
    <w:rsid w:val="00D137F9"/>
    <w:rsid w:val="00D13E75"/>
    <w:rsid w:val="00D27F22"/>
    <w:rsid w:val="00D303A8"/>
    <w:rsid w:val="00D31623"/>
    <w:rsid w:val="00D3466F"/>
    <w:rsid w:val="00D34F90"/>
    <w:rsid w:val="00D355F8"/>
    <w:rsid w:val="00D4007E"/>
    <w:rsid w:val="00D44C82"/>
    <w:rsid w:val="00D47E97"/>
    <w:rsid w:val="00D501EB"/>
    <w:rsid w:val="00D524A0"/>
    <w:rsid w:val="00D52AE5"/>
    <w:rsid w:val="00D60D4D"/>
    <w:rsid w:val="00D646D8"/>
    <w:rsid w:val="00D80E0A"/>
    <w:rsid w:val="00D91AEC"/>
    <w:rsid w:val="00DA1300"/>
    <w:rsid w:val="00DA296C"/>
    <w:rsid w:val="00DB51B7"/>
    <w:rsid w:val="00DC50D1"/>
    <w:rsid w:val="00DE5F75"/>
    <w:rsid w:val="00E00F36"/>
    <w:rsid w:val="00E1086A"/>
    <w:rsid w:val="00E11BAF"/>
    <w:rsid w:val="00E2667D"/>
    <w:rsid w:val="00E35D6F"/>
    <w:rsid w:val="00E36F96"/>
    <w:rsid w:val="00E41347"/>
    <w:rsid w:val="00E41407"/>
    <w:rsid w:val="00E508AC"/>
    <w:rsid w:val="00E511DD"/>
    <w:rsid w:val="00E53603"/>
    <w:rsid w:val="00E60BC4"/>
    <w:rsid w:val="00E66439"/>
    <w:rsid w:val="00E6779D"/>
    <w:rsid w:val="00E72FA7"/>
    <w:rsid w:val="00E80084"/>
    <w:rsid w:val="00E902E2"/>
    <w:rsid w:val="00E9653A"/>
    <w:rsid w:val="00E978FA"/>
    <w:rsid w:val="00EA04F2"/>
    <w:rsid w:val="00EA079A"/>
    <w:rsid w:val="00EA3484"/>
    <w:rsid w:val="00EB5AC5"/>
    <w:rsid w:val="00EC77A0"/>
    <w:rsid w:val="00ED646E"/>
    <w:rsid w:val="00EE18EB"/>
    <w:rsid w:val="00EE4671"/>
    <w:rsid w:val="00EF1BBF"/>
    <w:rsid w:val="00EF369E"/>
    <w:rsid w:val="00F07962"/>
    <w:rsid w:val="00F10C20"/>
    <w:rsid w:val="00F13BB5"/>
    <w:rsid w:val="00F144A3"/>
    <w:rsid w:val="00F200A3"/>
    <w:rsid w:val="00F30152"/>
    <w:rsid w:val="00F32F33"/>
    <w:rsid w:val="00F35CFA"/>
    <w:rsid w:val="00F4028A"/>
    <w:rsid w:val="00F4253A"/>
    <w:rsid w:val="00F4564E"/>
    <w:rsid w:val="00F53228"/>
    <w:rsid w:val="00F53C91"/>
    <w:rsid w:val="00F744FD"/>
    <w:rsid w:val="00F84089"/>
    <w:rsid w:val="00F84DF6"/>
    <w:rsid w:val="00F87675"/>
    <w:rsid w:val="00FA3570"/>
    <w:rsid w:val="00FA46E4"/>
    <w:rsid w:val="00FB24B8"/>
    <w:rsid w:val="00FB3D49"/>
    <w:rsid w:val="00FB698C"/>
    <w:rsid w:val="00FD1DFE"/>
    <w:rsid w:val="00FD3985"/>
    <w:rsid w:val="00FD4D25"/>
    <w:rsid w:val="00FE78CD"/>
    <w:rsid w:val="00FF5E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1C16042"/>
  <w15:docId w15:val="{865018F5-6792-46C7-8E61-EF641FA40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152"/>
    <w:pPr>
      <w:spacing w:before="240" w:after="120"/>
      <w:ind w:firstLine="771"/>
      <w:jc w:val="center"/>
    </w:pPr>
  </w:style>
  <w:style w:type="paragraph" w:styleId="10">
    <w:name w:val="heading 1"/>
    <w:basedOn w:val="a"/>
    <w:next w:val="a"/>
    <w:link w:val="11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lang w:val="x-none" w:eastAsia="x-none"/>
    </w:rPr>
  </w:style>
  <w:style w:type="paragraph" w:styleId="20">
    <w:name w:val="heading 2"/>
    <w:basedOn w:val="a"/>
    <w:next w:val="a"/>
    <w:link w:val="21"/>
    <w:qFormat/>
    <w:pPr>
      <w:keepNext/>
      <w:keepLines/>
      <w:spacing w:before="200"/>
      <w:outlineLvl w:val="1"/>
    </w:pPr>
    <w:rPr>
      <w:rFonts w:ascii="Cambria" w:hAnsi="Cambria"/>
      <w:b/>
      <w:color w:val="4F81BD"/>
      <w:sz w:val="26"/>
      <w:lang w:val="x-none" w:eastAsia="x-none"/>
    </w:rPr>
  </w:style>
  <w:style w:type="paragraph" w:styleId="30">
    <w:name w:val="heading 3"/>
    <w:basedOn w:val="a"/>
    <w:next w:val="a"/>
    <w:link w:val="31"/>
    <w:qFormat/>
    <w:pPr>
      <w:keepNext/>
      <w:keepLines/>
      <w:spacing w:before="200"/>
      <w:outlineLvl w:val="2"/>
    </w:pPr>
    <w:rPr>
      <w:rFonts w:ascii="Cambria" w:hAnsi="Cambria"/>
      <w:b/>
      <w:color w:val="4F81BD"/>
      <w:lang w:val="x-none" w:eastAsia="x-none"/>
    </w:rPr>
  </w:style>
  <w:style w:type="paragraph" w:styleId="40">
    <w:name w:val="heading 4"/>
    <w:basedOn w:val="a"/>
    <w:next w:val="a"/>
    <w:link w:val="41"/>
    <w:qFormat/>
    <w:pPr>
      <w:keepNext/>
      <w:keepLines/>
      <w:spacing w:before="200"/>
      <w:outlineLvl w:val="3"/>
    </w:pPr>
    <w:rPr>
      <w:rFonts w:ascii="Cambria" w:hAnsi="Cambria"/>
      <w:b/>
      <w:i/>
      <w:color w:val="4F81BD"/>
      <w:lang w:val="x-none" w:eastAsia="x-none"/>
    </w:rPr>
  </w:style>
  <w:style w:type="paragraph" w:styleId="50">
    <w:name w:val="heading 5"/>
    <w:basedOn w:val="a"/>
    <w:next w:val="a"/>
    <w:link w:val="51"/>
    <w:qFormat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00"/>
      <w:outlineLvl w:val="5"/>
    </w:pPr>
    <w:rPr>
      <w:rFonts w:ascii="Cambria" w:hAnsi="Cambria"/>
      <w:i/>
      <w:color w:val="243F60"/>
      <w:lang w:val="x-none" w:eastAsia="x-none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00"/>
      <w:outlineLvl w:val="6"/>
    </w:pPr>
    <w:rPr>
      <w:rFonts w:ascii="Cambria" w:hAnsi="Cambria"/>
      <w:i/>
      <w:color w:val="404040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04040"/>
      <w:lang w:val="x-none" w:eastAsia="x-none"/>
    </w:rPr>
  </w:style>
  <w:style w:type="paragraph" w:styleId="9">
    <w:name w:val="heading 9"/>
    <w:basedOn w:val="a"/>
    <w:next w:val="a"/>
    <w:link w:val="90"/>
    <w:qFormat/>
    <w:pPr>
      <w:keepNext/>
      <w:keepLines/>
      <w:spacing w:before="200"/>
      <w:outlineLvl w:val="8"/>
    </w:pPr>
    <w:rPr>
      <w:rFonts w:ascii="Cambria" w:hAnsi="Cambria"/>
      <w:i/>
      <w:color w:val="40404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locked/>
    <w:rPr>
      <w:rFonts w:ascii="Cambria" w:hAnsi="Cambria" w:cs="Times New Roman"/>
      <w:b/>
      <w:color w:val="365F91"/>
      <w:sz w:val="28"/>
    </w:rPr>
  </w:style>
  <w:style w:type="character" w:customStyle="1" w:styleId="21">
    <w:name w:val="Заголовок 2 Знак"/>
    <w:link w:val="20"/>
    <w:locked/>
    <w:rPr>
      <w:rFonts w:ascii="Cambria" w:hAnsi="Cambria" w:cs="Times New Roman"/>
      <w:b/>
      <w:color w:val="4F81BD"/>
      <w:sz w:val="26"/>
    </w:rPr>
  </w:style>
  <w:style w:type="character" w:customStyle="1" w:styleId="31">
    <w:name w:val="Заголовок 3 Знак"/>
    <w:link w:val="30"/>
    <w:locked/>
    <w:rPr>
      <w:rFonts w:ascii="Cambria" w:hAnsi="Cambria" w:cs="Times New Roman"/>
      <w:b/>
      <w:color w:val="4F81BD"/>
    </w:rPr>
  </w:style>
  <w:style w:type="character" w:customStyle="1" w:styleId="41">
    <w:name w:val="Заголовок 4 Знак"/>
    <w:link w:val="40"/>
    <w:locked/>
    <w:rPr>
      <w:rFonts w:ascii="Cambria" w:hAnsi="Cambria" w:cs="Times New Roman"/>
      <w:b/>
      <w:i/>
      <w:color w:val="4F81BD"/>
    </w:rPr>
  </w:style>
  <w:style w:type="character" w:customStyle="1" w:styleId="51">
    <w:name w:val="Заголовок 5 Знак"/>
    <w:link w:val="50"/>
    <w:locked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locked/>
    <w:rPr>
      <w:rFonts w:ascii="Cambria" w:hAnsi="Cambria" w:cs="Times New Roman"/>
      <w:i/>
      <w:color w:val="243F60"/>
    </w:rPr>
  </w:style>
  <w:style w:type="character" w:customStyle="1" w:styleId="70">
    <w:name w:val="Заголовок 7 Знак"/>
    <w:link w:val="7"/>
    <w:locked/>
    <w:rPr>
      <w:rFonts w:ascii="Cambria" w:hAnsi="Cambria" w:cs="Times New Roman"/>
      <w:i/>
      <w:color w:val="404040"/>
    </w:rPr>
  </w:style>
  <w:style w:type="character" w:customStyle="1" w:styleId="80">
    <w:name w:val="Заголовок 8 Знак"/>
    <w:link w:val="8"/>
    <w:uiPriority w:val="9"/>
    <w:semiHidden/>
    <w:locked/>
    <w:rPr>
      <w:rFonts w:ascii="Cambria" w:hAnsi="Cambria" w:cs="Times New Roman"/>
      <w:color w:val="404040"/>
    </w:rPr>
  </w:style>
  <w:style w:type="character" w:customStyle="1" w:styleId="90">
    <w:name w:val="Заголовок 9 Знак"/>
    <w:link w:val="9"/>
    <w:locked/>
    <w:rPr>
      <w:rFonts w:ascii="Cambria" w:hAnsi="Cambria" w:cs="Times New Roman"/>
      <w:i/>
      <w:color w:val="404040"/>
    </w:rPr>
  </w:style>
  <w:style w:type="paragraph" w:styleId="a3">
    <w:name w:val="Plain Text"/>
    <w:basedOn w:val="a"/>
    <w:link w:val="a4"/>
    <w:rPr>
      <w:rFonts w:ascii="Courier New" w:hAnsi="Courier New"/>
      <w:lang w:val="x-none" w:eastAsia="x-none"/>
    </w:rPr>
  </w:style>
  <w:style w:type="character" w:customStyle="1" w:styleId="a4">
    <w:name w:val="Текст Знак"/>
    <w:link w:val="a3"/>
    <w:locked/>
    <w:rPr>
      <w:rFonts w:ascii="Courier New" w:hAnsi="Courier New" w:cs="Courier New"/>
    </w:rPr>
  </w:style>
  <w:style w:type="paragraph" w:styleId="a5">
    <w:name w:val="Body Text Indent"/>
    <w:basedOn w:val="a"/>
    <w:link w:val="a6"/>
    <w:uiPriority w:val="99"/>
    <w:pPr>
      <w:ind w:firstLine="360"/>
    </w:pPr>
    <w:rPr>
      <w:sz w:val="24"/>
      <w:lang w:val="x-none" w:eastAsia="x-none"/>
    </w:rPr>
  </w:style>
  <w:style w:type="character" w:customStyle="1" w:styleId="a6">
    <w:name w:val="Основной текст с отступом Знак"/>
    <w:link w:val="a5"/>
    <w:uiPriority w:val="99"/>
    <w:locked/>
    <w:rPr>
      <w:rFonts w:cs="Times New Roman"/>
      <w:sz w:val="24"/>
    </w:rPr>
  </w:style>
  <w:style w:type="paragraph" w:styleId="a7">
    <w:name w:val="Body Text"/>
    <w:aliases w:val="Нумерация"/>
    <w:basedOn w:val="a"/>
    <w:link w:val="a8"/>
    <w:rPr>
      <w:lang w:val="x-none" w:eastAsia="x-none"/>
    </w:rPr>
  </w:style>
  <w:style w:type="character" w:customStyle="1" w:styleId="a8">
    <w:name w:val="Основной текст Знак"/>
    <w:aliases w:val="Нумерация Знак"/>
    <w:link w:val="a7"/>
    <w:locked/>
    <w:rPr>
      <w:rFonts w:cs="Times New Roman"/>
    </w:rPr>
  </w:style>
  <w:style w:type="paragraph" w:styleId="HTML">
    <w:name w:val="HTML Preformatted"/>
    <w:basedOn w:val="a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ый HTML Знак"/>
    <w:link w:val="HTML"/>
    <w:uiPriority w:val="99"/>
    <w:semiHidden/>
    <w:locked/>
    <w:rPr>
      <w:rFonts w:ascii="Courier New" w:hAnsi="Courier New" w:cs="Courier New"/>
    </w:rPr>
  </w:style>
  <w:style w:type="character" w:styleId="a9">
    <w:name w:val="Hyperlink"/>
    <w:uiPriority w:val="99"/>
    <w:rPr>
      <w:rFonts w:cs="Times New Roman"/>
      <w:color w:val="0000FF"/>
      <w:u w:val="single"/>
    </w:rPr>
  </w:style>
  <w:style w:type="table" w:styleId="aa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uiPriority w:val="99"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rPr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Pr>
      <w:rFonts w:cs="Times New Roman"/>
    </w:rPr>
  </w:style>
  <w:style w:type="paragraph" w:styleId="ae">
    <w:name w:val="annotation subject"/>
    <w:basedOn w:val="ac"/>
    <w:next w:val="ac"/>
    <w:link w:val="af"/>
    <w:uiPriority w:val="99"/>
    <w:rPr>
      <w:b/>
    </w:rPr>
  </w:style>
  <w:style w:type="character" w:customStyle="1" w:styleId="af">
    <w:name w:val="Тема примечания Знак"/>
    <w:link w:val="ae"/>
    <w:uiPriority w:val="99"/>
    <w:locked/>
    <w:rPr>
      <w:rFonts w:cs="Times New Roman"/>
      <w:b/>
    </w:rPr>
  </w:style>
  <w:style w:type="paragraph" w:styleId="af0">
    <w:name w:val="Balloon Text"/>
    <w:basedOn w:val="a"/>
    <w:link w:val="af1"/>
    <w:rPr>
      <w:rFonts w:ascii="Tahoma" w:hAnsi="Tahoma"/>
      <w:sz w:val="16"/>
      <w:lang w:val="x-none" w:eastAsia="x-none"/>
    </w:rPr>
  </w:style>
  <w:style w:type="character" w:customStyle="1" w:styleId="af1">
    <w:name w:val="Текст выноски Знак"/>
    <w:link w:val="af0"/>
    <w:locked/>
    <w:rPr>
      <w:rFonts w:ascii="Tahoma" w:hAnsi="Tahoma" w:cs="Times New Roman"/>
      <w:sz w:val="16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before="240" w:after="120"/>
      <w:ind w:firstLine="720"/>
      <w:jc w:val="center"/>
    </w:pPr>
    <w:rPr>
      <w:rFonts w:ascii="Arial" w:hAnsi="Arial" w:cs="Arial"/>
    </w:rPr>
  </w:style>
  <w:style w:type="paragraph" w:styleId="af2">
    <w:name w:val="caption"/>
    <w:basedOn w:val="a"/>
    <w:next w:val="a"/>
    <w:link w:val="af3"/>
    <w:qFormat/>
    <w:pPr>
      <w:spacing w:after="200"/>
    </w:pPr>
    <w:rPr>
      <w:b/>
      <w:bCs/>
      <w:color w:val="4F81BD"/>
      <w:sz w:val="18"/>
      <w:szCs w:val="18"/>
    </w:rPr>
  </w:style>
  <w:style w:type="paragraph" w:styleId="af4">
    <w:name w:val="Title"/>
    <w:basedOn w:val="a"/>
    <w:next w:val="a"/>
    <w:link w:val="12"/>
    <w:qFormat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lang w:val="x-none" w:eastAsia="x-none"/>
    </w:rPr>
  </w:style>
  <w:style w:type="character" w:customStyle="1" w:styleId="12">
    <w:name w:val="Заголовок Знак1"/>
    <w:link w:val="af4"/>
    <w:uiPriority w:val="10"/>
    <w:locked/>
    <w:rPr>
      <w:rFonts w:ascii="Cambria" w:hAnsi="Cambria" w:cs="Times New Roman"/>
      <w:color w:val="17365D"/>
      <w:spacing w:val="5"/>
      <w:kern w:val="28"/>
      <w:sz w:val="52"/>
    </w:rPr>
  </w:style>
  <w:style w:type="paragraph" w:styleId="af5">
    <w:name w:val="Subtitle"/>
    <w:basedOn w:val="a"/>
    <w:next w:val="a"/>
    <w:link w:val="af6"/>
    <w:uiPriority w:val="11"/>
    <w:qFormat/>
    <w:pPr>
      <w:numPr>
        <w:ilvl w:val="1"/>
      </w:numPr>
      <w:ind w:firstLine="771"/>
    </w:pPr>
    <w:rPr>
      <w:rFonts w:ascii="Cambria" w:hAnsi="Cambria"/>
      <w:i/>
      <w:color w:val="4F81BD"/>
      <w:spacing w:val="15"/>
      <w:sz w:val="24"/>
      <w:lang w:val="x-none" w:eastAsia="x-none"/>
    </w:rPr>
  </w:style>
  <w:style w:type="character" w:customStyle="1" w:styleId="af6">
    <w:name w:val="Подзаголовок Знак"/>
    <w:link w:val="af5"/>
    <w:uiPriority w:val="11"/>
    <w:locked/>
    <w:rPr>
      <w:rFonts w:ascii="Cambria" w:hAnsi="Cambria" w:cs="Times New Roman"/>
      <w:i/>
      <w:color w:val="4F81BD"/>
      <w:spacing w:val="15"/>
      <w:sz w:val="24"/>
    </w:rPr>
  </w:style>
  <w:style w:type="character" w:styleId="af7">
    <w:name w:val="Strong"/>
    <w:uiPriority w:val="22"/>
    <w:qFormat/>
    <w:rPr>
      <w:rFonts w:cs="Times New Roman"/>
      <w:b/>
    </w:rPr>
  </w:style>
  <w:style w:type="character" w:styleId="af8">
    <w:name w:val="Emphasis"/>
    <w:uiPriority w:val="20"/>
    <w:qFormat/>
    <w:rPr>
      <w:rFonts w:cs="Times New Roman"/>
      <w:i/>
    </w:rPr>
  </w:style>
  <w:style w:type="paragraph" w:styleId="af9">
    <w:name w:val="No Spacing"/>
    <w:basedOn w:val="a"/>
    <w:uiPriority w:val="1"/>
    <w:qFormat/>
  </w:style>
  <w:style w:type="paragraph" w:styleId="afa">
    <w:name w:val="List Paragraph"/>
    <w:aliases w:val="Нумерованый список,List Paragraph1,Нумерованный спиков,Название таблицы,List Paragraph,Списки,Булит первого уровня,Table-Normal,RSHB_Table-Normal,Bullet List,FooterText,numbered"/>
    <w:basedOn w:val="a"/>
    <w:link w:val="afb"/>
    <w:uiPriority w:val="34"/>
    <w:qFormat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Pr>
      <w:i/>
      <w:color w:val="000000"/>
      <w:lang w:val="x-none" w:eastAsia="x-none"/>
    </w:rPr>
  </w:style>
  <w:style w:type="character" w:customStyle="1" w:styleId="23">
    <w:name w:val="Цитата 2 Знак"/>
    <w:link w:val="22"/>
    <w:uiPriority w:val="29"/>
    <w:locked/>
    <w:rPr>
      <w:rFonts w:cs="Times New Roman"/>
      <w:i/>
      <w:color w:val="000000"/>
    </w:rPr>
  </w:style>
  <w:style w:type="paragraph" w:styleId="afc">
    <w:name w:val="Intense Quote"/>
    <w:basedOn w:val="a"/>
    <w:next w:val="a"/>
    <w:link w:val="afd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i/>
      <w:color w:val="4F81BD"/>
      <w:lang w:val="x-none" w:eastAsia="x-none"/>
    </w:rPr>
  </w:style>
  <w:style w:type="character" w:customStyle="1" w:styleId="afd">
    <w:name w:val="Выделенная цитата Знак"/>
    <w:link w:val="afc"/>
    <w:uiPriority w:val="30"/>
    <w:locked/>
    <w:rPr>
      <w:rFonts w:cs="Times New Roman"/>
      <w:b/>
      <w:i/>
      <w:color w:val="4F81BD"/>
    </w:rPr>
  </w:style>
  <w:style w:type="character" w:styleId="afe">
    <w:name w:val="Subtle Emphasis"/>
    <w:uiPriority w:val="19"/>
    <w:qFormat/>
    <w:rPr>
      <w:rFonts w:cs="Times New Roman"/>
      <w:i/>
      <w:color w:val="808080"/>
    </w:rPr>
  </w:style>
  <w:style w:type="character" w:styleId="aff">
    <w:name w:val="Intense Emphasis"/>
    <w:uiPriority w:val="21"/>
    <w:qFormat/>
    <w:rPr>
      <w:rFonts w:cs="Times New Roman"/>
      <w:b/>
      <w:i/>
      <w:color w:val="4F81BD"/>
    </w:rPr>
  </w:style>
  <w:style w:type="character" w:styleId="aff0">
    <w:name w:val="Subtle Reference"/>
    <w:uiPriority w:val="31"/>
    <w:qFormat/>
    <w:rPr>
      <w:rFonts w:cs="Times New Roman"/>
      <w:smallCaps/>
      <w:color w:val="C0504D"/>
      <w:u w:val="single"/>
    </w:rPr>
  </w:style>
  <w:style w:type="character" w:styleId="aff1">
    <w:name w:val="Intense Reference"/>
    <w:uiPriority w:val="32"/>
    <w:qFormat/>
    <w:rPr>
      <w:rFonts w:cs="Times New Roman"/>
      <w:b/>
      <w:smallCaps/>
      <w:color w:val="C0504D"/>
      <w:spacing w:val="5"/>
      <w:u w:val="single"/>
    </w:rPr>
  </w:style>
  <w:style w:type="character" w:styleId="aff2">
    <w:name w:val="Book Title"/>
    <w:uiPriority w:val="33"/>
    <w:qFormat/>
    <w:rPr>
      <w:rFonts w:cs="Times New Roman"/>
      <w:b/>
      <w:smallCaps/>
      <w:spacing w:val="5"/>
    </w:rPr>
  </w:style>
  <w:style w:type="paragraph" w:styleId="aff3">
    <w:name w:val="TOC Heading"/>
    <w:basedOn w:val="10"/>
    <w:next w:val="a"/>
    <w:uiPriority w:val="39"/>
    <w:qFormat/>
    <w:pPr>
      <w:outlineLvl w:val="9"/>
    </w:pPr>
  </w:style>
  <w:style w:type="paragraph" w:styleId="aff4">
    <w:name w:val="header"/>
    <w:basedOn w:val="a"/>
    <w:link w:val="af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f5">
    <w:name w:val="Верхний колонтитул Знак"/>
    <w:link w:val="aff4"/>
    <w:locked/>
    <w:rPr>
      <w:rFonts w:cs="Times New Roman"/>
    </w:rPr>
  </w:style>
  <w:style w:type="paragraph" w:styleId="aff6">
    <w:name w:val="footer"/>
    <w:basedOn w:val="a"/>
    <w:link w:val="aff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f7">
    <w:name w:val="Нижний колонтитул Знак"/>
    <w:link w:val="aff6"/>
    <w:uiPriority w:val="99"/>
    <w:locked/>
    <w:rPr>
      <w:rFonts w:cs="Times New Roman"/>
    </w:rPr>
  </w:style>
  <w:style w:type="paragraph" w:styleId="13">
    <w:name w:val="toc 1"/>
    <w:basedOn w:val="a"/>
    <w:next w:val="a"/>
    <w:autoRedefine/>
    <w:uiPriority w:val="39"/>
    <w:qFormat/>
    <w:rsid w:val="00EF1BBF"/>
    <w:pPr>
      <w:tabs>
        <w:tab w:val="left" w:pos="440"/>
        <w:tab w:val="right" w:leader="dot" w:pos="9923"/>
      </w:tabs>
      <w:spacing w:before="0" w:after="100" w:line="276" w:lineRule="auto"/>
      <w:ind w:firstLine="0"/>
      <w:jc w:val="left"/>
    </w:pPr>
    <w:rPr>
      <w:noProof/>
      <w:sz w:val="24"/>
    </w:rPr>
  </w:style>
  <w:style w:type="paragraph" w:styleId="24">
    <w:name w:val="toc 2"/>
    <w:basedOn w:val="a"/>
    <w:next w:val="a"/>
    <w:autoRedefine/>
    <w:uiPriority w:val="39"/>
    <w:qFormat/>
    <w:pPr>
      <w:ind w:left="200"/>
    </w:pPr>
  </w:style>
  <w:style w:type="paragraph" w:styleId="32">
    <w:name w:val="toc 3"/>
    <w:basedOn w:val="a"/>
    <w:next w:val="a"/>
    <w:autoRedefine/>
    <w:uiPriority w:val="39"/>
    <w:qFormat/>
    <w:pPr>
      <w:ind w:left="400"/>
    </w:pPr>
  </w:style>
  <w:style w:type="paragraph" w:styleId="aff8">
    <w:name w:val="Revision"/>
    <w:hidden/>
    <w:uiPriority w:val="99"/>
    <w:semiHidden/>
    <w:pPr>
      <w:spacing w:before="240" w:after="120"/>
      <w:ind w:firstLine="771"/>
      <w:jc w:val="center"/>
    </w:pPr>
  </w:style>
  <w:style w:type="character" w:customStyle="1" w:styleId="aff9">
    <w:name w:val="Цветовое выделение"/>
    <w:uiPriority w:val="99"/>
    <w:rPr>
      <w:b/>
      <w:color w:val="000080"/>
    </w:rPr>
  </w:style>
  <w:style w:type="character" w:customStyle="1" w:styleId="affa">
    <w:name w:val="Гипертекстовая ссылка"/>
    <w:uiPriority w:val="99"/>
    <w:rPr>
      <w:b/>
      <w:color w:val="008000"/>
    </w:rPr>
  </w:style>
  <w:style w:type="paragraph" w:customStyle="1" w:styleId="affb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d">
    <w:name w:val="Прижатый влево"/>
    <w:basedOn w:val="a"/>
    <w:next w:val="a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10">
    <w:name w:val="Основной текст (11)"/>
    <w:rPr>
      <w:rFonts w:ascii="Times New Roman" w:hAnsi="Times New Roman"/>
      <w:spacing w:val="0"/>
      <w:sz w:val="27"/>
    </w:rPr>
  </w:style>
  <w:style w:type="paragraph" w:customStyle="1" w:styleId="affe">
    <w:name w:val="Пункт"/>
    <w:basedOn w:val="a7"/>
    <w:pPr>
      <w:tabs>
        <w:tab w:val="num" w:pos="0"/>
      </w:tabs>
      <w:spacing w:after="0" w:line="360" w:lineRule="auto"/>
      <w:ind w:left="1224" w:hanging="504"/>
      <w:jc w:val="both"/>
    </w:pPr>
    <w:rPr>
      <w:sz w:val="28"/>
    </w:rPr>
  </w:style>
  <w:style w:type="paragraph" w:customStyle="1" w:styleId="afff">
    <w:name w:val="МРСК_шрифт_абзаца"/>
    <w:basedOn w:val="a"/>
    <w:link w:val="afff0"/>
    <w:rsid w:val="00546F69"/>
    <w:pPr>
      <w:keepNext/>
      <w:keepLines/>
      <w:widowControl w:val="0"/>
      <w:suppressLineNumbers/>
      <w:spacing w:before="120" w:line="300" w:lineRule="auto"/>
      <w:ind w:firstLine="709"/>
      <w:contextualSpacing/>
      <w:jc w:val="both"/>
    </w:pPr>
    <w:rPr>
      <w:sz w:val="24"/>
      <w:szCs w:val="24"/>
    </w:rPr>
  </w:style>
  <w:style w:type="character" w:customStyle="1" w:styleId="afff0">
    <w:name w:val="МРСК_шрифт_абзаца Знак"/>
    <w:link w:val="afff"/>
    <w:rsid w:val="00546F69"/>
    <w:rPr>
      <w:sz w:val="24"/>
      <w:szCs w:val="24"/>
    </w:rPr>
  </w:style>
  <w:style w:type="paragraph" w:customStyle="1" w:styleId="afff1">
    <w:name w:val="МРСК_нумерованный_список"/>
    <w:basedOn w:val="afff2"/>
    <w:link w:val="afff3"/>
    <w:rsid w:val="00E508AC"/>
    <w:pPr>
      <w:keepNext/>
      <w:spacing w:before="0" w:after="0" w:line="300" w:lineRule="auto"/>
      <w:contextualSpacing w:val="0"/>
      <w:jc w:val="both"/>
    </w:pPr>
    <w:rPr>
      <w:sz w:val="24"/>
      <w:szCs w:val="24"/>
    </w:rPr>
  </w:style>
  <w:style w:type="character" w:customStyle="1" w:styleId="afff3">
    <w:name w:val="МРСК_нумерованный_список Знак"/>
    <w:link w:val="afff1"/>
    <w:rsid w:val="00E508AC"/>
    <w:rPr>
      <w:sz w:val="24"/>
      <w:szCs w:val="24"/>
    </w:rPr>
  </w:style>
  <w:style w:type="paragraph" w:styleId="afff2">
    <w:name w:val="List Number"/>
    <w:basedOn w:val="a"/>
    <w:uiPriority w:val="99"/>
    <w:rsid w:val="00E508AC"/>
    <w:pPr>
      <w:ind w:firstLine="0"/>
      <w:contextualSpacing/>
    </w:pPr>
  </w:style>
  <w:style w:type="character" w:styleId="afff4">
    <w:name w:val="FollowedHyperlink"/>
    <w:rsid w:val="00BB405F"/>
    <w:rPr>
      <w:color w:val="954F72"/>
      <w:u w:val="single"/>
    </w:rPr>
  </w:style>
  <w:style w:type="paragraph" w:customStyle="1" w:styleId="1">
    <w:name w:val="МРСК_заголовок_1"/>
    <w:basedOn w:val="10"/>
    <w:rsid w:val="004275AD"/>
    <w:pPr>
      <w:keepLines w:val="0"/>
      <w:numPr>
        <w:numId w:val="9"/>
      </w:numPr>
      <w:shd w:val="clear" w:color="auto" w:fill="D9D9D9"/>
      <w:spacing w:before="240" w:after="60" w:line="300" w:lineRule="auto"/>
      <w:jc w:val="both"/>
    </w:pPr>
    <w:rPr>
      <w:rFonts w:ascii="Times New Roman" w:hAnsi="Times New Roman" w:cs="Arial"/>
      <w:bCs/>
      <w:caps/>
      <w:color w:val="auto"/>
      <w:kern w:val="32"/>
      <w:szCs w:val="28"/>
      <w:lang w:val="ru-RU" w:eastAsia="ru-RU"/>
    </w:rPr>
  </w:style>
  <w:style w:type="paragraph" w:customStyle="1" w:styleId="2">
    <w:name w:val="МРСК_заголовок_2"/>
    <w:basedOn w:val="afff"/>
    <w:rsid w:val="004275AD"/>
    <w:pPr>
      <w:numPr>
        <w:ilvl w:val="1"/>
        <w:numId w:val="9"/>
      </w:numPr>
      <w:spacing w:before="240" w:after="60" w:line="240" w:lineRule="auto"/>
      <w:jc w:val="left"/>
    </w:pPr>
    <w:rPr>
      <w:b/>
      <w:caps/>
      <w:sz w:val="26"/>
    </w:rPr>
  </w:style>
  <w:style w:type="paragraph" w:customStyle="1" w:styleId="afff5">
    <w:name w:val="МРСК_заголовок_большой"/>
    <w:basedOn w:val="a"/>
    <w:rsid w:val="004275AD"/>
    <w:pPr>
      <w:keepNext/>
      <w:suppressAutoHyphens/>
      <w:spacing w:before="0" w:after="0"/>
      <w:ind w:firstLine="709"/>
    </w:pPr>
    <w:rPr>
      <w:b/>
      <w:caps/>
      <w:sz w:val="32"/>
      <w:szCs w:val="32"/>
    </w:rPr>
  </w:style>
  <w:style w:type="paragraph" w:customStyle="1" w:styleId="afff6">
    <w:name w:val="МРСК_заголовок_малый"/>
    <w:basedOn w:val="a"/>
    <w:rsid w:val="004275AD"/>
    <w:pPr>
      <w:keepNext/>
      <w:suppressAutoHyphens/>
      <w:spacing w:before="0" w:after="0"/>
      <w:ind w:firstLine="0"/>
    </w:pPr>
    <w:rPr>
      <w:b/>
      <w:caps/>
      <w:sz w:val="24"/>
      <w:szCs w:val="24"/>
    </w:rPr>
  </w:style>
  <w:style w:type="paragraph" w:customStyle="1" w:styleId="afff7">
    <w:name w:val="МРСК_заголовок_средний"/>
    <w:basedOn w:val="a"/>
    <w:rsid w:val="004275AD"/>
    <w:pPr>
      <w:keepNext/>
      <w:suppressAutoHyphens/>
      <w:spacing w:before="0"/>
      <w:ind w:firstLine="709"/>
    </w:pPr>
    <w:rPr>
      <w:b/>
      <w:caps/>
      <w:sz w:val="28"/>
      <w:szCs w:val="28"/>
    </w:rPr>
  </w:style>
  <w:style w:type="paragraph" w:customStyle="1" w:styleId="afff8">
    <w:name w:val="МРСК_колонтитул_верхний_левый"/>
    <w:basedOn w:val="aff4"/>
    <w:rsid w:val="004275AD"/>
    <w:pPr>
      <w:keepNext/>
      <w:spacing w:before="0" w:after="0"/>
      <w:ind w:firstLine="709"/>
      <w:jc w:val="left"/>
    </w:pPr>
    <w:rPr>
      <w:caps/>
      <w:sz w:val="16"/>
      <w:szCs w:val="16"/>
      <w:lang w:val="ru-RU" w:eastAsia="ru-RU"/>
    </w:rPr>
  </w:style>
  <w:style w:type="paragraph" w:customStyle="1" w:styleId="afff9">
    <w:name w:val="МРСК_колонтитул_верхний_правый"/>
    <w:basedOn w:val="aff4"/>
    <w:link w:val="afffa"/>
    <w:rsid w:val="004275AD"/>
    <w:pPr>
      <w:keepNext/>
      <w:spacing w:before="0" w:after="0"/>
      <w:ind w:firstLine="709"/>
      <w:jc w:val="right"/>
    </w:pPr>
    <w:rPr>
      <w:caps/>
      <w:sz w:val="16"/>
      <w:szCs w:val="16"/>
      <w:lang w:val="ru-RU" w:eastAsia="ru-RU"/>
    </w:rPr>
  </w:style>
  <w:style w:type="character" w:customStyle="1" w:styleId="afffa">
    <w:name w:val="МРСК_колонтитул_верхний_правый Знак"/>
    <w:link w:val="afff9"/>
    <w:rsid w:val="004275AD"/>
    <w:rPr>
      <w:caps/>
      <w:sz w:val="16"/>
      <w:szCs w:val="16"/>
    </w:rPr>
  </w:style>
  <w:style w:type="paragraph" w:customStyle="1" w:styleId="afffb">
    <w:name w:val="МРСК_колонтитул_верхний_центр"/>
    <w:basedOn w:val="aff4"/>
    <w:rsid w:val="004275AD"/>
    <w:pPr>
      <w:keepNext/>
      <w:spacing w:before="0" w:after="0"/>
      <w:ind w:firstLine="709"/>
    </w:pPr>
    <w:rPr>
      <w:caps/>
      <w:sz w:val="16"/>
      <w:szCs w:val="16"/>
      <w:lang w:val="ru-RU" w:eastAsia="ru-RU"/>
    </w:rPr>
  </w:style>
  <w:style w:type="paragraph" w:customStyle="1" w:styleId="afffc">
    <w:name w:val="МРСК_маркированный"/>
    <w:basedOn w:val="afffd"/>
    <w:rsid w:val="004275AD"/>
    <w:pPr>
      <w:ind w:firstLine="0"/>
      <w:contextualSpacing w:val="0"/>
    </w:pPr>
  </w:style>
  <w:style w:type="paragraph" w:styleId="afffd">
    <w:name w:val="List Bullet"/>
    <w:basedOn w:val="a"/>
    <w:unhideWhenUsed/>
    <w:rsid w:val="004275AD"/>
    <w:pPr>
      <w:keepNext/>
      <w:spacing w:before="0" w:after="0" w:line="300" w:lineRule="auto"/>
      <w:ind w:firstLine="709"/>
      <w:contextualSpacing/>
      <w:jc w:val="both"/>
    </w:pPr>
    <w:rPr>
      <w:sz w:val="24"/>
      <w:szCs w:val="24"/>
    </w:rPr>
  </w:style>
  <w:style w:type="paragraph" w:customStyle="1" w:styleId="afffe">
    <w:name w:val="МРСК_название_объекта"/>
    <w:basedOn w:val="a"/>
    <w:rsid w:val="004275AD"/>
    <w:pPr>
      <w:keepNext/>
      <w:spacing w:before="60" w:after="0"/>
      <w:ind w:firstLine="709"/>
      <w:jc w:val="both"/>
    </w:pPr>
    <w:rPr>
      <w:b/>
      <w:bCs/>
    </w:rPr>
  </w:style>
  <w:style w:type="paragraph" w:customStyle="1" w:styleId="affff">
    <w:name w:val="МРСК_потоковая_диаграмма"/>
    <w:basedOn w:val="a"/>
    <w:rsid w:val="004275AD"/>
    <w:pPr>
      <w:keepNext/>
      <w:spacing w:before="0" w:after="0"/>
      <w:ind w:firstLine="709"/>
      <w:jc w:val="both"/>
    </w:pPr>
    <w:rPr>
      <w:sz w:val="16"/>
      <w:szCs w:val="16"/>
    </w:rPr>
  </w:style>
  <w:style w:type="paragraph" w:customStyle="1" w:styleId="affff0">
    <w:name w:val="МРСК_потоковая_диаграмма_по_центру"/>
    <w:basedOn w:val="affff"/>
    <w:rsid w:val="004275AD"/>
    <w:pPr>
      <w:suppressAutoHyphens/>
      <w:jc w:val="center"/>
    </w:pPr>
  </w:style>
  <w:style w:type="paragraph" w:customStyle="1" w:styleId="affff1">
    <w:name w:val="МРСК_Приложения"/>
    <w:basedOn w:val="afff7"/>
    <w:rsid w:val="004275AD"/>
    <w:pPr>
      <w:spacing w:before="6000"/>
    </w:pPr>
  </w:style>
  <w:style w:type="paragraph" w:customStyle="1" w:styleId="affff2">
    <w:name w:val="МРСК_рисунок"/>
    <w:basedOn w:val="a"/>
    <w:rsid w:val="004275AD"/>
    <w:pPr>
      <w:keepNext/>
      <w:suppressAutoHyphens/>
      <w:spacing w:before="0" w:after="0"/>
      <w:ind w:firstLine="709"/>
    </w:pPr>
    <w:rPr>
      <w:sz w:val="16"/>
      <w:szCs w:val="16"/>
    </w:rPr>
  </w:style>
  <w:style w:type="paragraph" w:customStyle="1" w:styleId="affff3">
    <w:name w:val="МРСК_Скрытый"/>
    <w:basedOn w:val="afff6"/>
    <w:rsid w:val="004275AD"/>
    <w:pPr>
      <w:jc w:val="left"/>
    </w:pPr>
    <w:rPr>
      <w:b w:val="0"/>
      <w:color w:val="FFFFFF"/>
      <w:sz w:val="16"/>
      <w:szCs w:val="16"/>
    </w:rPr>
  </w:style>
  <w:style w:type="paragraph" w:customStyle="1" w:styleId="affff4">
    <w:name w:val="МРСК_таблица_заголовок"/>
    <w:basedOn w:val="a"/>
    <w:rsid w:val="004275AD"/>
    <w:pPr>
      <w:keepNext/>
      <w:suppressAutoHyphens/>
      <w:spacing w:before="0" w:after="0"/>
      <w:ind w:hanging="11"/>
    </w:pPr>
  </w:style>
  <w:style w:type="paragraph" w:customStyle="1" w:styleId="affff5">
    <w:name w:val="МРСК_таблица_текст"/>
    <w:basedOn w:val="affff4"/>
    <w:rsid w:val="004275AD"/>
    <w:pPr>
      <w:suppressAutoHyphens w:val="0"/>
      <w:jc w:val="left"/>
    </w:pPr>
  </w:style>
  <w:style w:type="paragraph" w:customStyle="1" w:styleId="affff6">
    <w:name w:val="МРСК_шрифт_абзаца_без_отступа"/>
    <w:basedOn w:val="a"/>
    <w:rsid w:val="004275AD"/>
    <w:pPr>
      <w:keepNext/>
      <w:spacing w:before="0" w:after="0"/>
      <w:ind w:firstLine="709"/>
      <w:jc w:val="left"/>
    </w:pPr>
    <w:rPr>
      <w:sz w:val="24"/>
      <w:szCs w:val="24"/>
    </w:rPr>
  </w:style>
  <w:style w:type="paragraph" w:customStyle="1" w:styleId="affff7">
    <w:name w:val="МРСК_шрифт_абзаца_без_отступа_по_центру"/>
    <w:basedOn w:val="affff6"/>
    <w:rsid w:val="004275AD"/>
    <w:pPr>
      <w:jc w:val="center"/>
    </w:pPr>
  </w:style>
  <w:style w:type="paragraph" w:customStyle="1" w:styleId="affff8">
    <w:name w:val="МРСК_обычный_текст"/>
    <w:basedOn w:val="a"/>
    <w:qFormat/>
    <w:rsid w:val="004275AD"/>
    <w:pPr>
      <w:keepNext/>
      <w:spacing w:before="0" w:after="0"/>
      <w:ind w:firstLine="709"/>
      <w:jc w:val="both"/>
    </w:pPr>
    <w:rPr>
      <w:sz w:val="24"/>
      <w:szCs w:val="24"/>
    </w:rPr>
  </w:style>
  <w:style w:type="paragraph" w:customStyle="1" w:styleId="affff9">
    <w:name w:val="МРСК_таблица_название"/>
    <w:basedOn w:val="af2"/>
    <w:rsid w:val="004275AD"/>
    <w:pPr>
      <w:keepNext/>
      <w:spacing w:before="60" w:after="0"/>
      <w:ind w:firstLine="709"/>
      <w:jc w:val="left"/>
    </w:pPr>
    <w:rPr>
      <w:color w:val="auto"/>
      <w:sz w:val="20"/>
      <w:szCs w:val="20"/>
    </w:rPr>
  </w:style>
  <w:style w:type="character" w:customStyle="1" w:styleId="af3">
    <w:name w:val="Название объекта Знак"/>
    <w:link w:val="af2"/>
    <w:rsid w:val="004275AD"/>
    <w:rPr>
      <w:b/>
      <w:bCs/>
      <w:color w:val="4F81BD"/>
      <w:sz w:val="18"/>
      <w:szCs w:val="18"/>
    </w:rPr>
  </w:style>
  <w:style w:type="paragraph" w:customStyle="1" w:styleId="3">
    <w:name w:val="МРСК_заголовок_3"/>
    <w:basedOn w:val="30"/>
    <w:qFormat/>
    <w:rsid w:val="004275AD"/>
    <w:pPr>
      <w:keepLines w:val="0"/>
      <w:numPr>
        <w:ilvl w:val="2"/>
        <w:numId w:val="9"/>
      </w:numPr>
      <w:spacing w:before="0" w:after="0" w:line="300" w:lineRule="auto"/>
      <w:jc w:val="both"/>
    </w:pPr>
    <w:rPr>
      <w:rFonts w:ascii="Times New Roman" w:hAnsi="Times New Roman" w:cs="Arial"/>
      <w:bCs/>
      <w:caps/>
      <w:color w:val="auto"/>
      <w:sz w:val="24"/>
      <w:szCs w:val="26"/>
      <w:lang w:val="ru-RU" w:eastAsia="ru-RU"/>
    </w:rPr>
  </w:style>
  <w:style w:type="paragraph" w:customStyle="1" w:styleId="affffa">
    <w:name w:val="Мой_обычный"/>
    <w:basedOn w:val="a"/>
    <w:qFormat/>
    <w:rsid w:val="004275AD"/>
    <w:pPr>
      <w:keepNext/>
      <w:framePr w:hSpace="180" w:wrap="around" w:vAnchor="text" w:hAnchor="margin" w:y="137"/>
      <w:spacing w:before="0" w:after="0" w:line="300" w:lineRule="auto"/>
      <w:ind w:firstLine="709"/>
      <w:jc w:val="both"/>
    </w:pPr>
    <w:rPr>
      <w:sz w:val="24"/>
      <w:szCs w:val="24"/>
    </w:rPr>
  </w:style>
  <w:style w:type="paragraph" w:customStyle="1" w:styleId="affffb">
    <w:name w:val="МРСК_колонтитул_верхний_центр_курсив"/>
    <w:basedOn w:val="afffb"/>
    <w:qFormat/>
    <w:rsid w:val="004275AD"/>
    <w:pPr>
      <w:framePr w:hSpace="180" w:wrap="around" w:vAnchor="text" w:hAnchor="margin" w:y="137"/>
    </w:pPr>
    <w:rPr>
      <w:i/>
      <w:sz w:val="12"/>
    </w:rPr>
  </w:style>
  <w:style w:type="paragraph" w:customStyle="1" w:styleId="affffc">
    <w:name w:val="Б_скрытый"/>
    <w:basedOn w:val="a"/>
    <w:rsid w:val="004275AD"/>
    <w:pPr>
      <w:keepNext/>
      <w:tabs>
        <w:tab w:val="num" w:pos="2520"/>
      </w:tabs>
      <w:suppressAutoHyphens/>
      <w:spacing w:before="0" w:after="0" w:line="192" w:lineRule="auto"/>
      <w:ind w:firstLine="0"/>
      <w:outlineLvl w:val="2"/>
    </w:pPr>
    <w:rPr>
      <w:rFonts w:ascii="Arial" w:hAnsi="Arial" w:cs="Arial"/>
      <w:bCs/>
      <w:i/>
      <w:sz w:val="8"/>
      <w:szCs w:val="12"/>
    </w:rPr>
  </w:style>
  <w:style w:type="paragraph" w:customStyle="1" w:styleId="affffd">
    <w:name w:val="Знак"/>
    <w:basedOn w:val="a"/>
    <w:rsid w:val="004275AD"/>
    <w:pPr>
      <w:spacing w:before="0"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paragraph" w:styleId="42">
    <w:name w:val="toc 4"/>
    <w:basedOn w:val="a"/>
    <w:next w:val="a"/>
    <w:autoRedefine/>
    <w:uiPriority w:val="39"/>
    <w:rsid w:val="004275AD"/>
    <w:pPr>
      <w:spacing w:before="120"/>
      <w:ind w:firstLine="851"/>
      <w:jc w:val="left"/>
    </w:pPr>
    <w:rPr>
      <w:i/>
      <w:szCs w:val="24"/>
    </w:rPr>
  </w:style>
  <w:style w:type="paragraph" w:styleId="14">
    <w:name w:val="index 1"/>
    <w:basedOn w:val="a"/>
    <w:next w:val="a"/>
    <w:autoRedefine/>
    <w:rsid w:val="004275AD"/>
    <w:pPr>
      <w:keepNext/>
      <w:spacing w:before="120" w:line="300" w:lineRule="auto"/>
      <w:ind w:left="240" w:hanging="240"/>
      <w:jc w:val="left"/>
    </w:pPr>
    <w:rPr>
      <w:sz w:val="18"/>
      <w:szCs w:val="18"/>
    </w:rPr>
  </w:style>
  <w:style w:type="paragraph" w:styleId="affffe">
    <w:name w:val="Normal (Web)"/>
    <w:basedOn w:val="a"/>
    <w:uiPriority w:val="99"/>
    <w:rsid w:val="004275AD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52">
    <w:name w:val="toc 5"/>
    <w:basedOn w:val="a"/>
    <w:next w:val="a"/>
    <w:autoRedefine/>
    <w:uiPriority w:val="39"/>
    <w:rsid w:val="004275AD"/>
    <w:pPr>
      <w:spacing w:before="120"/>
      <w:ind w:left="960" w:firstLine="0"/>
      <w:jc w:val="left"/>
    </w:pPr>
    <w:rPr>
      <w:sz w:val="24"/>
      <w:szCs w:val="24"/>
    </w:rPr>
  </w:style>
  <w:style w:type="paragraph" w:styleId="61">
    <w:name w:val="toc 6"/>
    <w:basedOn w:val="a"/>
    <w:next w:val="a"/>
    <w:autoRedefine/>
    <w:uiPriority w:val="39"/>
    <w:rsid w:val="004275AD"/>
    <w:pPr>
      <w:spacing w:before="120"/>
      <w:ind w:left="1200" w:firstLine="0"/>
      <w:jc w:val="left"/>
    </w:pPr>
    <w:rPr>
      <w:sz w:val="24"/>
      <w:szCs w:val="24"/>
    </w:rPr>
  </w:style>
  <w:style w:type="paragraph" w:styleId="71">
    <w:name w:val="toc 7"/>
    <w:basedOn w:val="a"/>
    <w:next w:val="a"/>
    <w:autoRedefine/>
    <w:uiPriority w:val="39"/>
    <w:rsid w:val="004275AD"/>
    <w:pPr>
      <w:spacing w:before="120"/>
      <w:ind w:left="1440" w:firstLine="0"/>
      <w:jc w:val="left"/>
    </w:pPr>
    <w:rPr>
      <w:sz w:val="24"/>
      <w:szCs w:val="24"/>
    </w:rPr>
  </w:style>
  <w:style w:type="paragraph" w:styleId="81">
    <w:name w:val="toc 8"/>
    <w:basedOn w:val="a"/>
    <w:next w:val="a"/>
    <w:autoRedefine/>
    <w:uiPriority w:val="39"/>
    <w:rsid w:val="004275AD"/>
    <w:pPr>
      <w:spacing w:before="120"/>
      <w:ind w:left="1680" w:firstLine="0"/>
      <w:jc w:val="left"/>
    </w:pPr>
    <w:rPr>
      <w:sz w:val="24"/>
      <w:szCs w:val="24"/>
    </w:rPr>
  </w:style>
  <w:style w:type="paragraph" w:styleId="91">
    <w:name w:val="toc 9"/>
    <w:basedOn w:val="a"/>
    <w:next w:val="a"/>
    <w:autoRedefine/>
    <w:uiPriority w:val="39"/>
    <w:rsid w:val="004275AD"/>
    <w:pPr>
      <w:spacing w:before="120"/>
      <w:ind w:left="1920" w:firstLine="0"/>
      <w:jc w:val="left"/>
    </w:pPr>
    <w:rPr>
      <w:sz w:val="24"/>
      <w:szCs w:val="24"/>
    </w:rPr>
  </w:style>
  <w:style w:type="paragraph" w:styleId="afffff">
    <w:name w:val="footnote text"/>
    <w:basedOn w:val="a"/>
    <w:link w:val="afffff0"/>
    <w:rsid w:val="004275AD"/>
    <w:pPr>
      <w:spacing w:before="120"/>
      <w:ind w:firstLine="0"/>
      <w:jc w:val="left"/>
    </w:pPr>
  </w:style>
  <w:style w:type="character" w:customStyle="1" w:styleId="afffff0">
    <w:name w:val="Текст сноски Знак"/>
    <w:basedOn w:val="a0"/>
    <w:link w:val="afffff"/>
    <w:rsid w:val="004275AD"/>
  </w:style>
  <w:style w:type="character" w:customStyle="1" w:styleId="afffff1">
    <w:name w:val="Текст концевой сноски Знак"/>
    <w:link w:val="afffff2"/>
    <w:rsid w:val="004275AD"/>
  </w:style>
  <w:style w:type="paragraph" w:styleId="afffff2">
    <w:name w:val="endnote text"/>
    <w:basedOn w:val="a"/>
    <w:link w:val="afffff1"/>
    <w:rsid w:val="004275AD"/>
    <w:pPr>
      <w:keepNext/>
      <w:spacing w:before="120" w:line="300" w:lineRule="auto"/>
      <w:ind w:firstLine="709"/>
      <w:jc w:val="both"/>
    </w:pPr>
  </w:style>
  <w:style w:type="character" w:customStyle="1" w:styleId="15">
    <w:name w:val="Текст концевой сноски Знак1"/>
    <w:basedOn w:val="a0"/>
    <w:rsid w:val="004275AD"/>
  </w:style>
  <w:style w:type="paragraph" w:customStyle="1" w:styleId="1TimesNewRoman14">
    <w:name w:val="Стиль Заголовок 1 + Times New Roman 14 пт"/>
    <w:basedOn w:val="10"/>
    <w:link w:val="1TimesNewRoman140"/>
    <w:rsid w:val="004275AD"/>
    <w:pPr>
      <w:keepLines w:val="0"/>
      <w:spacing w:before="240" w:after="60" w:line="300" w:lineRule="auto"/>
      <w:ind w:firstLine="0"/>
      <w:jc w:val="both"/>
    </w:pPr>
    <w:rPr>
      <w:rFonts w:ascii="Times New Roman" w:hAnsi="Times New Roman" w:cs="Arial"/>
      <w:bCs/>
      <w:color w:val="auto"/>
      <w:kern w:val="32"/>
      <w:szCs w:val="32"/>
      <w:lang w:val="ru-RU" w:eastAsia="ru-RU"/>
    </w:rPr>
  </w:style>
  <w:style w:type="character" w:customStyle="1" w:styleId="1TimesNewRoman140">
    <w:name w:val="Стиль Заголовок 1 + Times New Roman 14 пт Знак"/>
    <w:link w:val="1TimesNewRoman14"/>
    <w:rsid w:val="004275AD"/>
    <w:rPr>
      <w:rFonts w:cs="Arial"/>
      <w:b/>
      <w:bCs/>
      <w:kern w:val="32"/>
      <w:sz w:val="28"/>
      <w:szCs w:val="32"/>
    </w:rPr>
  </w:style>
  <w:style w:type="paragraph" w:customStyle="1" w:styleId="2TimesNewRoman126">
    <w:name w:val="Стиль Заголовок 2 + Times New Roman 12 пт не курсив После:  6 пт"/>
    <w:basedOn w:val="20"/>
    <w:rsid w:val="004275AD"/>
    <w:pPr>
      <w:keepLines w:val="0"/>
      <w:spacing w:before="240" w:line="300" w:lineRule="auto"/>
      <w:ind w:firstLine="0"/>
      <w:jc w:val="both"/>
    </w:pPr>
    <w:rPr>
      <w:rFonts w:ascii="Times New Roman" w:hAnsi="Times New Roman"/>
      <w:bCs/>
      <w:color w:val="auto"/>
      <w:szCs w:val="26"/>
      <w:lang w:val="ru-RU" w:eastAsia="ru-RU"/>
    </w:rPr>
  </w:style>
  <w:style w:type="paragraph" w:customStyle="1" w:styleId="afffff3">
    <w:name w:val="Стиль МРСК_таблица_текст + По центру"/>
    <w:basedOn w:val="affff5"/>
    <w:rsid w:val="004275AD"/>
    <w:pPr>
      <w:spacing w:before="120" w:after="120"/>
      <w:ind w:firstLine="0"/>
      <w:jc w:val="center"/>
    </w:pPr>
  </w:style>
  <w:style w:type="paragraph" w:customStyle="1" w:styleId="afffff4">
    <w:name w:val="Б_Основной_текст_абзацев"/>
    <w:basedOn w:val="a"/>
    <w:link w:val="afffff5"/>
    <w:rsid w:val="004275AD"/>
    <w:pPr>
      <w:keepNext/>
      <w:spacing w:before="120" w:line="300" w:lineRule="auto"/>
      <w:ind w:firstLine="709"/>
      <w:jc w:val="both"/>
    </w:pPr>
    <w:rPr>
      <w:sz w:val="22"/>
    </w:rPr>
  </w:style>
  <w:style w:type="character" w:customStyle="1" w:styleId="afffff5">
    <w:name w:val="Б_Основной_текст_абзацев Знак"/>
    <w:link w:val="afffff4"/>
    <w:locked/>
    <w:rsid w:val="004275AD"/>
    <w:rPr>
      <w:sz w:val="22"/>
    </w:rPr>
  </w:style>
  <w:style w:type="paragraph" w:customStyle="1" w:styleId="afffff6">
    <w:name w:val="Б_Список(б)"/>
    <w:basedOn w:val="afffff7"/>
    <w:rsid w:val="004275AD"/>
    <w:pPr>
      <w:tabs>
        <w:tab w:val="num" w:pos="360"/>
      </w:tabs>
      <w:ind w:left="360" w:hanging="360"/>
    </w:pPr>
    <w:rPr>
      <w:sz w:val="20"/>
      <w:szCs w:val="20"/>
    </w:rPr>
  </w:style>
  <w:style w:type="paragraph" w:styleId="afffff7">
    <w:name w:val="List"/>
    <w:basedOn w:val="a"/>
    <w:rsid w:val="004275AD"/>
    <w:pPr>
      <w:keepNext/>
      <w:spacing w:before="120" w:line="300" w:lineRule="auto"/>
      <w:ind w:left="283" w:hanging="283"/>
      <w:contextualSpacing/>
      <w:jc w:val="both"/>
    </w:pPr>
    <w:rPr>
      <w:sz w:val="24"/>
      <w:szCs w:val="24"/>
    </w:rPr>
  </w:style>
  <w:style w:type="paragraph" w:customStyle="1" w:styleId="afffff8">
    <w:name w:val="СК Заголовок таблицы"/>
    <w:basedOn w:val="a"/>
    <w:qFormat/>
    <w:rsid w:val="004275AD"/>
    <w:pPr>
      <w:keepNext/>
      <w:widowControl w:val="0"/>
      <w:suppressAutoHyphens/>
      <w:spacing w:before="120" w:line="300" w:lineRule="auto"/>
      <w:ind w:firstLine="0"/>
    </w:pPr>
    <w:rPr>
      <w:b/>
      <w:bCs/>
      <w:sz w:val="24"/>
      <w:szCs w:val="24"/>
    </w:rPr>
  </w:style>
  <w:style w:type="paragraph" w:customStyle="1" w:styleId="afffff9">
    <w:name w:val="СК Обычный"/>
    <w:basedOn w:val="a"/>
    <w:rsid w:val="004275AD"/>
    <w:pPr>
      <w:keepNext/>
      <w:spacing w:before="120" w:line="300" w:lineRule="auto"/>
      <w:ind w:firstLine="0"/>
      <w:jc w:val="both"/>
    </w:pPr>
    <w:rPr>
      <w:sz w:val="24"/>
      <w:szCs w:val="24"/>
    </w:rPr>
  </w:style>
  <w:style w:type="character" w:customStyle="1" w:styleId="afffffa">
    <w:name w:val="Заголовок Знак"/>
    <w:rsid w:val="004275AD"/>
    <w:rPr>
      <w:rFonts w:ascii="Times New Roman" w:eastAsia="Times New Roman" w:hAnsi="Times New Roman"/>
      <w:b/>
      <w:sz w:val="24"/>
      <w:lang w:eastAsia="en-US"/>
    </w:rPr>
  </w:style>
  <w:style w:type="paragraph" w:customStyle="1" w:styleId="4">
    <w:name w:val="МРСК_заголовок_4"/>
    <w:basedOn w:val="afff"/>
    <w:qFormat/>
    <w:rsid w:val="004275AD"/>
    <w:pPr>
      <w:numPr>
        <w:ilvl w:val="3"/>
        <w:numId w:val="9"/>
      </w:numPr>
      <w:tabs>
        <w:tab w:val="left" w:pos="1134"/>
      </w:tabs>
    </w:pPr>
    <w:rPr>
      <w:b/>
    </w:rPr>
  </w:style>
  <w:style w:type="paragraph" w:customStyle="1" w:styleId="5">
    <w:name w:val="МРСК_заголовок_5"/>
    <w:basedOn w:val="afff"/>
    <w:qFormat/>
    <w:rsid w:val="004275AD"/>
    <w:pPr>
      <w:numPr>
        <w:ilvl w:val="4"/>
        <w:numId w:val="10"/>
      </w:numPr>
    </w:pPr>
    <w:rPr>
      <w:b/>
    </w:rPr>
  </w:style>
  <w:style w:type="paragraph" w:customStyle="1" w:styleId="afffffb">
    <w:name w:val="ХХХ"/>
    <w:basedOn w:val="afff"/>
    <w:rsid w:val="004275AD"/>
    <w:pPr>
      <w:ind w:firstLine="0"/>
    </w:pPr>
    <w:rPr>
      <w:b/>
      <w:u w:val="single"/>
    </w:rPr>
  </w:style>
  <w:style w:type="paragraph" w:styleId="33">
    <w:name w:val="Body Text 3"/>
    <w:basedOn w:val="a"/>
    <w:link w:val="34"/>
    <w:uiPriority w:val="99"/>
    <w:unhideWhenUsed/>
    <w:rsid w:val="004275AD"/>
    <w:pPr>
      <w:keepNext/>
      <w:spacing w:before="0" w:line="300" w:lineRule="auto"/>
      <w:ind w:firstLine="709"/>
      <w:jc w:val="both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rsid w:val="004275AD"/>
    <w:rPr>
      <w:sz w:val="16"/>
      <w:szCs w:val="16"/>
    </w:rPr>
  </w:style>
  <w:style w:type="paragraph" w:styleId="25">
    <w:name w:val="Body Text 2"/>
    <w:basedOn w:val="a"/>
    <w:link w:val="26"/>
    <w:uiPriority w:val="99"/>
    <w:unhideWhenUsed/>
    <w:rsid w:val="004275AD"/>
    <w:pPr>
      <w:keepNext/>
      <w:spacing w:before="0" w:line="480" w:lineRule="auto"/>
      <w:ind w:firstLine="709"/>
      <w:jc w:val="both"/>
    </w:pPr>
    <w:rPr>
      <w:sz w:val="24"/>
      <w:szCs w:val="24"/>
    </w:rPr>
  </w:style>
  <w:style w:type="character" w:customStyle="1" w:styleId="26">
    <w:name w:val="Основной текст 2 Знак"/>
    <w:link w:val="25"/>
    <w:uiPriority w:val="99"/>
    <w:rsid w:val="004275AD"/>
    <w:rPr>
      <w:sz w:val="24"/>
      <w:szCs w:val="24"/>
    </w:rPr>
  </w:style>
  <w:style w:type="character" w:styleId="afffffc">
    <w:name w:val="Placeholder Text"/>
    <w:uiPriority w:val="99"/>
    <w:semiHidden/>
    <w:rsid w:val="004275AD"/>
    <w:rPr>
      <w:color w:val="808080"/>
    </w:rPr>
  </w:style>
  <w:style w:type="paragraph" w:customStyle="1" w:styleId="afffffd">
    <w:name w:val="ТЭ: Основной текст"/>
    <w:basedOn w:val="a"/>
    <w:qFormat/>
    <w:rsid w:val="00B1427A"/>
    <w:pPr>
      <w:suppressAutoHyphens/>
      <w:spacing w:before="0" w:after="0"/>
      <w:ind w:firstLine="680"/>
      <w:jc w:val="both"/>
    </w:pPr>
    <w:rPr>
      <w:bCs/>
      <w:sz w:val="24"/>
      <w:szCs w:val="24"/>
    </w:rPr>
  </w:style>
  <w:style w:type="character" w:customStyle="1" w:styleId="afb">
    <w:name w:val="Абзац списка Знак"/>
    <w:aliases w:val="Нумерованый список Знак,List Paragraph1 Знак,Нумерованный спиков Знак,Название таблицы Знак,List Paragraph Знак,Списки Знак,Булит первого уровня Знак,Table-Normal Знак,RSHB_Table-Normal Знак,Bullet List Знак,FooterText Знак"/>
    <w:link w:val="afa"/>
    <w:uiPriority w:val="34"/>
    <w:locked/>
    <w:rsid w:val="00952D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0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0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5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0867">
                      <w:marLeft w:val="82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50911">
                      <w:marLeft w:val="82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50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5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0885">
                      <w:marLeft w:val="10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50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0868">
                      <w:marLeft w:val="10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50881">
                      <w:marLeft w:val="10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50928">
                      <w:marLeft w:val="10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50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5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0857">
                      <w:marLeft w:val="10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50906">
                      <w:marLeft w:val="10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50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5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0898">
                      <w:marLeft w:val="10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50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5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0877">
                      <w:marLeft w:val="10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50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5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0891">
                      <w:marLeft w:val="16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50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5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0927">
                      <w:marLeft w:val="10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50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5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750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5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0880">
                      <w:marLeft w:val="10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50913">
                      <w:marLeft w:val="10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50916">
                      <w:marLeft w:val="10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50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0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5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0874">
                      <w:marLeft w:val="82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5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5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5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0865">
                      <w:marLeft w:val="10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50892">
                      <w:marLeft w:val="10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50921">
                      <w:marLeft w:val="108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50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0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upki.gov.ru/epz/dishonestsupplier/quicksearch/search.html" TargetMode="Externa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quicksearch/search.html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upki.gov.ru/epz/dishonestsupplier/quicksearch/search.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rosseti.ru/investment/science/attestation/index.php?sphrase_id=149625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zakupki.gov.ru/epz/dishonestsupplier/quicksearch/search.html" TargetMode="External"/><Relationship Id="rId14" Type="http://schemas.openxmlformats.org/officeDocument/2006/relationships/hyperlink" Target="http://www.economy.gov.ru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B9875-659E-4D6E-B328-4048AAF07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25</Pages>
  <Words>10655</Words>
  <Characters>60739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71252</CharactersWithSpaces>
  <SharedDoc>false</SharedDoc>
  <HLinks>
    <vt:vector size="180" baseType="variant">
      <vt:variant>
        <vt:i4>1310736</vt:i4>
      </vt:variant>
      <vt:variant>
        <vt:i4>159</vt:i4>
      </vt:variant>
      <vt:variant>
        <vt:i4>0</vt:i4>
      </vt:variant>
      <vt:variant>
        <vt:i4>5</vt:i4>
      </vt:variant>
      <vt:variant>
        <vt:lpwstr>http://www.rateksib.ru/tarify</vt:lpwstr>
      </vt:variant>
      <vt:variant>
        <vt:lpwstr/>
      </vt:variant>
      <vt:variant>
        <vt:i4>458753</vt:i4>
      </vt:variant>
      <vt:variant>
        <vt:i4>156</vt:i4>
      </vt:variant>
      <vt:variant>
        <vt:i4>0</vt:i4>
      </vt:variant>
      <vt:variant>
        <vt:i4>5</vt:i4>
      </vt:variant>
      <vt:variant>
        <vt:lpwstr>http://public.services.dellin.ru/calculatorTool/</vt:lpwstr>
      </vt:variant>
      <vt:variant>
        <vt:lpwstr/>
      </vt:variant>
      <vt:variant>
        <vt:i4>1310736</vt:i4>
      </vt:variant>
      <vt:variant>
        <vt:i4>153</vt:i4>
      </vt:variant>
      <vt:variant>
        <vt:i4>0</vt:i4>
      </vt:variant>
      <vt:variant>
        <vt:i4>5</vt:i4>
      </vt:variant>
      <vt:variant>
        <vt:lpwstr>http://www.rateksib.ru/tarify</vt:lpwstr>
      </vt:variant>
      <vt:variant>
        <vt:lpwstr/>
      </vt:variant>
      <vt:variant>
        <vt:i4>458753</vt:i4>
      </vt:variant>
      <vt:variant>
        <vt:i4>150</vt:i4>
      </vt:variant>
      <vt:variant>
        <vt:i4>0</vt:i4>
      </vt:variant>
      <vt:variant>
        <vt:i4>5</vt:i4>
      </vt:variant>
      <vt:variant>
        <vt:lpwstr>http://public.services.dellin.ru/calculatorTool/</vt:lpwstr>
      </vt:variant>
      <vt:variant>
        <vt:lpwstr/>
      </vt:variant>
      <vt:variant>
        <vt:i4>852026</vt:i4>
      </vt:variant>
      <vt:variant>
        <vt:i4>144</vt:i4>
      </vt:variant>
      <vt:variant>
        <vt:i4>0</vt:i4>
      </vt:variant>
      <vt:variant>
        <vt:i4>5</vt:i4>
      </vt:variant>
      <vt:variant>
        <vt:lpwstr>http://www.rosseti.ru/investment/science/attestation/index.php?sphrase_id=149625</vt:lpwstr>
      </vt:variant>
      <vt:variant>
        <vt:lpwstr/>
      </vt:variant>
      <vt:variant>
        <vt:i4>3342396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consultantplus://offline/ref=601A093AFC005C00E00AF335EC677CAD9ADA2C7EB1D390CAF2CD59CC822F79AF960A3B8022B1651484D8304CF491F457FFB4104B04C642F8s56AI</vt:lpwstr>
      </vt:variant>
      <vt:variant>
        <vt:lpwstr/>
      </vt:variant>
      <vt:variant>
        <vt:i4>3342392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consultantplus://offline/ref=601A093AFC005C00E00AF335EC677CAD9BDE257FB5DF90CAF2CD59CC822F79AF960A3B8022B1671683D8304CF491F457FFB4104B04C642F8s56AI</vt:lpwstr>
      </vt:variant>
      <vt:variant>
        <vt:lpwstr/>
      </vt:variant>
      <vt:variant>
        <vt:i4>131145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3342440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consultantplus://offline/ref=601A093AFC005C00E00AF335EC677CAD9BDF207BB2D790CAF2CD59CC822F79AF960A3B8022B1651487D8304CF491F457FFB4104B04C642F8s56AI</vt:lpwstr>
      </vt:variant>
      <vt:variant>
        <vt:lpwstr/>
      </vt:variant>
      <vt:variant>
        <vt:i4>458822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P166</vt:lpwstr>
      </vt:variant>
      <vt:variant>
        <vt:i4>393288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P187</vt:lpwstr>
      </vt:variant>
      <vt:variant>
        <vt:i4>65605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P150</vt:lpwstr>
      </vt:variant>
      <vt:variant>
        <vt:i4>1114167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_Toc535571013</vt:lpwstr>
      </vt:variant>
      <vt:variant>
        <vt:i4>1114167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_Toc535571012</vt:lpwstr>
      </vt:variant>
      <vt:variant>
        <vt:i4>1114167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_Toc535571011</vt:lpwstr>
      </vt:variant>
      <vt:variant>
        <vt:i4>1114167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_Toc535571010</vt:lpwstr>
      </vt:variant>
      <vt:variant>
        <vt:i4>1048631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_Toc535571009</vt:lpwstr>
      </vt:variant>
      <vt:variant>
        <vt:i4>1048631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_Toc535571008</vt:lpwstr>
      </vt:variant>
      <vt:variant>
        <vt:i4>1048631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_Toc535571007</vt:lpwstr>
      </vt:variant>
      <vt:variant>
        <vt:i4>1048631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_Toc535571006</vt:lpwstr>
      </vt:variant>
      <vt:variant>
        <vt:i4>1048631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_Toc535571005</vt:lpwstr>
      </vt:variant>
      <vt:variant>
        <vt:i4>1048631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_Toc535571004</vt:lpwstr>
      </vt:variant>
      <vt:variant>
        <vt:i4>1048631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_Toc535571003</vt:lpwstr>
      </vt:variant>
      <vt:variant>
        <vt:i4>1048631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_Toc535571002</vt:lpwstr>
      </vt:variant>
      <vt:variant>
        <vt:i4>1048631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_Toc535571001</vt:lpwstr>
      </vt:variant>
      <vt:variant>
        <vt:i4>1048631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_Toc535571000</vt:lpwstr>
      </vt:variant>
      <vt:variant>
        <vt:i4>1572926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_Toc535570999</vt:lpwstr>
      </vt:variant>
      <vt:variant>
        <vt:i4>1572926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_Toc535570998</vt:lpwstr>
      </vt:variant>
      <vt:variant>
        <vt:i4>1572926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_Toc535570997</vt:lpwstr>
      </vt:variant>
      <vt:variant>
        <vt:i4>1572926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_Toc535570996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1</dc:creator>
  <cp:lastModifiedBy>Орехова Татьяна Александровна</cp:lastModifiedBy>
  <cp:revision>7</cp:revision>
  <cp:lastPrinted>2020-06-05T08:51:00Z</cp:lastPrinted>
  <dcterms:created xsi:type="dcterms:W3CDTF">2020-06-04T11:49:00Z</dcterms:created>
  <dcterms:modified xsi:type="dcterms:W3CDTF">2020-06-08T04:20:00Z</dcterms:modified>
</cp:coreProperties>
</file>